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7F" w:rsidRPr="00DD0118" w:rsidRDefault="00F033D2" w:rsidP="00B07B7F">
      <w:pPr>
        <w:spacing w:after="0" w:line="240" w:lineRule="auto"/>
        <w:outlineLvl w:val="0"/>
        <w:rPr>
          <w:rFonts w:ascii="Arial Black" w:eastAsia="Times New Roman" w:hAnsi="Arial Black" w:cs="Times New Roman"/>
          <w:color w:val="4D8D99"/>
          <w:spacing w:val="-30"/>
          <w:kern w:val="36"/>
          <w:sz w:val="44"/>
          <w:szCs w:val="44"/>
          <w:highlight w:val="lightGray"/>
          <w:lang w:eastAsia="en-ZA"/>
        </w:rPr>
      </w:pPr>
      <w:r w:rsidRPr="00DD0118">
        <w:rPr>
          <w:rFonts w:ascii="Arial Black" w:eastAsia="Times New Roman" w:hAnsi="Arial Black" w:cs="Times New Roman"/>
          <w:color w:val="4D8D99"/>
          <w:spacing w:val="-30"/>
          <w:kern w:val="36"/>
          <w:sz w:val="44"/>
          <w:szCs w:val="44"/>
          <w:highlight w:val="lightGray"/>
          <w:lang w:eastAsia="en-ZA"/>
        </w:rPr>
        <w:t>SOLAR PANELS:</w:t>
      </w:r>
    </w:p>
    <w:p w:rsidR="00F033D2" w:rsidRPr="00DD0118" w:rsidRDefault="00F033D2" w:rsidP="00B07B7F">
      <w:pPr>
        <w:spacing w:after="0" w:line="240" w:lineRule="auto"/>
        <w:outlineLvl w:val="0"/>
        <w:rPr>
          <w:rFonts w:ascii="Verdana" w:eastAsia="Times New Roman" w:hAnsi="Verdana" w:cs="Times New Roman"/>
          <w:color w:val="4D8D99"/>
          <w:spacing w:val="-30"/>
          <w:kern w:val="36"/>
          <w:sz w:val="20"/>
          <w:szCs w:val="20"/>
          <w:highlight w:val="lightGray"/>
          <w:lang w:eastAsia="en-ZA"/>
        </w:rPr>
      </w:pPr>
    </w:p>
    <w:tbl>
      <w:tblPr>
        <w:tblW w:w="4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8"/>
        <w:gridCol w:w="265"/>
        <w:gridCol w:w="4402"/>
        <w:gridCol w:w="2095"/>
      </w:tblGrid>
      <w:tr w:rsidR="00B07B7F" w:rsidRPr="00DD0118" w:rsidTr="00B07B7F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2450" w:type="pct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5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140 Watt Panel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Tenesol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Polycrystalline. Voltage Under Load: 17.5. Open Circuit Voltage: 22.1. 12 Volt Nominal.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140 Watt Panel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Tenesol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Polycrystalline. Voltage Under Load: 17.5. Open Circuit Voltage: 22.1. 12 Volt Nominal.</w:t>
            </w:r>
          </w:p>
        </w:tc>
        <w:tc>
          <w:tcPr>
            <w:tcW w:w="0" w:type="auto"/>
            <w:shd w:val="clear" w:color="auto" w:fill="auto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gridSpan w:val="2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6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190 Watt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Tenesol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Panel Polycrystalline. Voltage Under Load: 26.5. Open Circuit Voltage: 32.7. 24 Volt Nominal.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190 Watt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Tenesol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Panel Polycrystalline. Voltage Under Load: 26.5. Open Circuit Voltage: 32.7. 24 Volt Nominal.</w:t>
            </w:r>
          </w:p>
        </w:tc>
      </w:tr>
      <w:tr w:rsidR="00B07B7F" w:rsidRPr="00DD0118" w:rsidTr="00B07B7F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2450" w:type="pct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7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215 Watt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Sunpower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Panel Mono Crystalline. Voltage Under Load: 40.5. Open Circuit Voltage: 48. 48 Volt Nominal / High Voltage.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215 Watt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Sunpower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Panel Mono Crystalline. Voltage Under Load: 40.5. Open Circuit Voltage: 48. 48 Volt Nominal / High Voltage.</w:t>
            </w:r>
          </w:p>
        </w:tc>
        <w:tc>
          <w:tcPr>
            <w:tcW w:w="0" w:type="auto"/>
            <w:shd w:val="clear" w:color="auto" w:fill="auto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gridSpan w:val="2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8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320 Watt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Sunpower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Panel Mono Crystalline. Voltage Under Load: 54.7. Open Circuit Voltage: 64.9. 48 Volt Nominal / High Voltage.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320 Watt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Sunpower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Panel Mono Crystalline. Voltage Under Load: 54.7. Open Circuit Voltage: 64.9. 48 Volt Nominal / High Voltage.</w:t>
            </w:r>
          </w:p>
        </w:tc>
      </w:tr>
      <w:tr w:rsidR="00B07B7F" w:rsidRPr="00DD0118" w:rsidTr="00B07B7F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2450" w:type="pct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9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60 Watt Panel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Tenesol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Mono Crystalline. Voltage Under Load: 18.1. Open Circuit Voltage: 22.5. 12 Volt Nominal.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60 Watt Panel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Tenesol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Mono Crystalline. Voltage Under Load: 18.1. Open Circuit Voltage: 22.5. 12 Volt Nominal.</w:t>
            </w:r>
          </w:p>
        </w:tc>
        <w:tc>
          <w:tcPr>
            <w:tcW w:w="0" w:type="auto"/>
            <w:shd w:val="clear" w:color="auto" w:fill="auto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gridSpan w:val="2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10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85 Watt Panel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Tenesol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Polycrystalline. Voltage Under Load: 17.9. Open Circuit Voltage: 21.9. 12 Volt Nominal.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85 Watt Panel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Tenesol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Polycrystalline. Voltage Under Load: 17.9. Open Circuit Voltage: 21.9. 12 Volt Nominal.</w:t>
            </w:r>
          </w:p>
        </w:tc>
      </w:tr>
      <w:tr w:rsidR="00B07B7F" w:rsidRPr="00DD0118" w:rsidTr="00B07B7F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2450" w:type="pct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11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10 Watt Polycrystalline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Tenesol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(12 Volt nom)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10 Watt Polycrystalline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Tenesol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(12 Volt nom)</w:t>
            </w:r>
          </w:p>
        </w:tc>
        <w:tc>
          <w:tcPr>
            <w:tcW w:w="0" w:type="auto"/>
            <w:shd w:val="clear" w:color="auto" w:fill="auto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gridSpan w:val="2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12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100 Watt Monocrystalline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Tenesol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(12 Volt nom)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100 Watt Monocrystalline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Tenesol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(12 Volt nom)</w:t>
            </w:r>
          </w:p>
        </w:tc>
      </w:tr>
      <w:tr w:rsidR="00B07B7F" w:rsidRPr="00DD0118" w:rsidTr="00B07B7F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2450" w:type="pct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13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140 Watt Polycrystalline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Tenesol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(12 Volt nom)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140 Watt Polycrystalline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Tenesol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(12 Volt nom)</w:t>
            </w:r>
          </w:p>
        </w:tc>
        <w:tc>
          <w:tcPr>
            <w:tcW w:w="0" w:type="auto"/>
            <w:shd w:val="clear" w:color="auto" w:fill="auto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gridSpan w:val="2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14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145 Watt Polycrystalline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Tenesol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(12 Volt nom)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145 Watt Polycrystalline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Tenesol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(12 Volt nom)</w:t>
            </w:r>
          </w:p>
        </w:tc>
      </w:tr>
      <w:tr w:rsidR="00B07B7F" w:rsidRPr="00DD0118" w:rsidTr="00B07B7F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2450" w:type="pct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15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190 Watt Monocrystalline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Tenesol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(24 Volt nom)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190 Watt Monocrystalline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Tenesol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(24 Volt nom)</w:t>
            </w:r>
          </w:p>
        </w:tc>
        <w:tc>
          <w:tcPr>
            <w:tcW w:w="0" w:type="auto"/>
            <w:shd w:val="clear" w:color="auto" w:fill="auto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gridSpan w:val="2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16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190 Watt Polycrystalline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Tenesol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(24 Volt nom)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190 Watt Polycrystalline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Tenesol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(24 Volt nom)</w:t>
            </w:r>
          </w:p>
        </w:tc>
      </w:tr>
      <w:tr w:rsidR="00B07B7F" w:rsidRPr="00DD0118" w:rsidTr="00B07B7F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2450" w:type="pct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17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20 Watt Polycrystalline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Tenesol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(12 Volt nom)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20 Watt Polycrystalline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Tenesol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(12 Volt nom)</w:t>
            </w:r>
          </w:p>
        </w:tc>
        <w:tc>
          <w:tcPr>
            <w:tcW w:w="0" w:type="auto"/>
            <w:shd w:val="clear" w:color="auto" w:fill="auto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gridSpan w:val="2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18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210 Watt Monocrystalline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Sunpower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(High voltage)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210 Watt Monocrystalline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Sunpower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(High voltage)</w:t>
            </w:r>
          </w:p>
        </w:tc>
      </w:tr>
      <w:tr w:rsidR="00B07B7F" w:rsidRPr="00DD0118" w:rsidTr="00B07B7F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2450" w:type="pct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19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215 Watt Monocrystalline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Sunpower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(High voltage)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215 Watt Monocrystalline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Sunpower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(High voltage)</w:t>
            </w:r>
          </w:p>
        </w:tc>
        <w:tc>
          <w:tcPr>
            <w:tcW w:w="0" w:type="auto"/>
            <w:shd w:val="clear" w:color="auto" w:fill="auto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gridSpan w:val="2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20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220 Watt Monocrystalline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Sunpower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(High voltage)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220 Watt Monocrystalline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Sunpower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(High voltage)</w:t>
            </w:r>
          </w:p>
        </w:tc>
      </w:tr>
      <w:tr w:rsidR="00B07B7F" w:rsidRPr="00DD0118" w:rsidTr="00B07B7F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2450" w:type="pct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21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230 Watt Monocrystalline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Sunpower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(High voltage)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230 Watt Monocrystalline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Sunpower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(High voltage)</w:t>
            </w:r>
          </w:p>
        </w:tc>
        <w:tc>
          <w:tcPr>
            <w:tcW w:w="0" w:type="auto"/>
            <w:shd w:val="clear" w:color="auto" w:fill="auto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gridSpan w:val="2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22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240 Watt Monocrystalline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Tenesol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(24 Volt nom)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240 Watt Monocrystalline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Tenesol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(24 Volt nom)</w:t>
            </w:r>
          </w:p>
        </w:tc>
      </w:tr>
      <w:tr w:rsidR="00B07B7F" w:rsidRPr="00DD0118" w:rsidTr="00B07B7F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2450" w:type="pct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23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240 Watt Polycrystalline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Tenesol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(24 Volt nom)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240 Watt Polycrystalline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Tenesol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(24 Volt nom)</w:t>
            </w:r>
          </w:p>
        </w:tc>
        <w:tc>
          <w:tcPr>
            <w:tcW w:w="0" w:type="auto"/>
            <w:shd w:val="clear" w:color="auto" w:fill="auto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gridSpan w:val="2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24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245 Watt Monocrystalline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Sunpower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(High voltage)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245 Watt Monocrystalline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Sunpower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(High voltage)</w:t>
            </w:r>
          </w:p>
        </w:tc>
      </w:tr>
      <w:tr w:rsidR="00B07B7F" w:rsidRPr="00DD0118" w:rsidTr="00B07B7F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2450" w:type="pct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25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245 Watt Monocrystalline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Tenesol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(24 Volt nom)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245 Watt Monocrystalline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Tenesol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(24 Volt nom)</w:t>
            </w:r>
          </w:p>
        </w:tc>
        <w:tc>
          <w:tcPr>
            <w:tcW w:w="0" w:type="auto"/>
            <w:shd w:val="clear" w:color="auto" w:fill="auto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gridSpan w:val="2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26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250 Watt Monocrystalline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Tenesol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(24 Volt nom)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250 Watt Monocrystalline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Tenesol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(24 Volt nom)</w:t>
            </w:r>
          </w:p>
        </w:tc>
      </w:tr>
      <w:tr w:rsidR="00B07B7F" w:rsidRPr="00DD0118" w:rsidTr="00B07B7F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2450" w:type="pct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27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280 Watt Monocrystalline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Sunpower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(High voltage)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280 Watt Monocrystalline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Sunpower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(High voltage)</w:t>
            </w:r>
          </w:p>
        </w:tc>
        <w:tc>
          <w:tcPr>
            <w:tcW w:w="0" w:type="auto"/>
            <w:shd w:val="clear" w:color="auto" w:fill="auto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gridSpan w:val="2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28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30 Watt Polycrystalline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Tenesol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(12 Volt nom)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30 Watt Polycrystalline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Tenesol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(12 Volt nom)</w:t>
            </w:r>
          </w:p>
        </w:tc>
      </w:tr>
      <w:tr w:rsidR="00B07B7F" w:rsidRPr="00DD0118" w:rsidTr="00B07B7F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2450" w:type="pct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29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305 Watt Monocrystalline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Sunpower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(High voltage)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305 Watt Monocrystalline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Sunpower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(High voltage)</w:t>
            </w:r>
          </w:p>
        </w:tc>
        <w:tc>
          <w:tcPr>
            <w:tcW w:w="0" w:type="auto"/>
            <w:shd w:val="clear" w:color="auto" w:fill="auto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gridSpan w:val="2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30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320 Watt Monocrystalline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Sunpower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(High voltage)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320 Watt Monocrystalline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Sunpower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(High voltage)</w:t>
            </w:r>
          </w:p>
        </w:tc>
      </w:tr>
      <w:tr w:rsidR="00B07B7F" w:rsidRPr="00DD0118" w:rsidTr="00B07B7F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2450" w:type="pct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31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55 Watt Monocrystalline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Tenesol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(12 Volt nom)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55 Watt Monocrystalline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Tenesol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(12 Volt nom)</w:t>
            </w:r>
          </w:p>
        </w:tc>
        <w:tc>
          <w:tcPr>
            <w:tcW w:w="0" w:type="auto"/>
            <w:shd w:val="clear" w:color="auto" w:fill="auto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gridSpan w:val="2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32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60 Watt Monocrystalline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Tenesol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(12 Volt nom)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60 Watt Monocrystalline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Tenesol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(12 Volt nom)</w:t>
            </w:r>
          </w:p>
        </w:tc>
      </w:tr>
      <w:tr w:rsidR="00B07B7F" w:rsidRPr="00DD0118" w:rsidTr="00B07B7F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2450" w:type="pct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33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60 Watt Polycrystalline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Tenesol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(12 Volt nom)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60 Watt Polycrystalline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Tenesol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(12 Volt nom)</w:t>
            </w:r>
          </w:p>
        </w:tc>
        <w:tc>
          <w:tcPr>
            <w:tcW w:w="0" w:type="auto"/>
            <w:shd w:val="clear" w:color="auto" w:fill="auto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gridSpan w:val="2"/>
            <w:shd w:val="clear" w:color="auto" w:fill="auto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34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Solar Panel 95 Watt Monocrystalline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Tenesol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(12 Volt nom)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Solar Panel 95 Watt Monocrystalline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Tenesol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(12 Volt nom)</w:t>
            </w:r>
          </w:p>
        </w:tc>
      </w:tr>
      <w:tr w:rsidR="00B07B7F" w:rsidRPr="00DD0118" w:rsidTr="00B07B7F">
        <w:trPr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lastRenderedPageBreak/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2450" w:type="pct"/>
            <w:shd w:val="clear" w:color="auto" w:fill="auto"/>
            <w:hideMark/>
          </w:tcPr>
          <w:p w:rsidR="00B07B7F" w:rsidRPr="00DD0118" w:rsidRDefault="00375ECF" w:rsidP="00DD0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  <w:hyperlink r:id="rId35" w:history="1"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>Jinko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highlight w:val="lightGray"/>
                  <w:lang w:eastAsia="en-ZA"/>
                </w:rPr>
                <w:t xml:space="preserve"> Solar Panels (290 Watt)</w:t>
              </w:r>
            </w:hyperlink>
          </w:p>
          <w:p w:rsidR="00B07B7F" w:rsidRPr="00DD0118" w:rsidRDefault="00B07B7F" w:rsidP="00DD0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lightGray"/>
                <w:lang w:eastAsia="en-ZA"/>
              </w:rPr>
            </w:pPr>
          </w:p>
          <w:p w:rsidR="00B07B7F" w:rsidRPr="00DD0118" w:rsidRDefault="00B07B7F" w:rsidP="00DD011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Jinko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Solar JKM-290P-72 Poly Crystalline modules are produced with nanotechnology-based silicon ink and processing platform and are awarded with certificates from recognized institutes including UL, CSA, CEC, TÜV, VDE, MCS and CE.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Jinko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Solar factories have also been certified by quality management system ISO 9001:2008 and environment management system ISO 14001:2004. Widely applied in projects covering on-grid and off-grid systems, these high efficiency modules can resist high wind pressure, snow loads, extreme temperatures and strict mechanical loading tests of 5400 Pa.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Jinko</w:t>
            </w:r>
            <w:proofErr w:type="spellEnd"/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 xml:space="preserve"> Solar JKM-290P-72 Data Sheet:</w:t>
            </w:r>
          </w:p>
        </w:tc>
        <w:tc>
          <w:tcPr>
            <w:tcW w:w="0" w:type="auto"/>
            <w:shd w:val="clear" w:color="auto" w:fill="auto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</w:tr>
      <w:tr w:rsidR="00B07B7F" w:rsidRPr="00DD0118" w:rsidTr="00B07B7F">
        <w:trPr>
          <w:gridAfter w:val="1"/>
          <w:wAfter w:w="790" w:type="pct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07B7F" w:rsidRPr="00DD0118" w:rsidRDefault="00B07B7F" w:rsidP="00B07B7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</w:p>
        </w:tc>
      </w:tr>
    </w:tbl>
    <w:p w:rsidR="00B07B7F" w:rsidRPr="00DD0118" w:rsidRDefault="00B07B7F" w:rsidP="00B07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lightGray"/>
          <w:lang w:eastAsia="en-ZA"/>
        </w:rPr>
      </w:pPr>
      <w:r w:rsidRPr="00DD0118">
        <w:rPr>
          <w:rFonts w:ascii="Times New Roman" w:eastAsia="Times New Roman" w:hAnsi="Times New Roman" w:cs="Times New Roman"/>
          <w:sz w:val="20"/>
          <w:szCs w:val="20"/>
          <w:highlight w:val="lightGray"/>
          <w:lang w:eastAsia="en-ZA"/>
        </w:rPr>
        <w:t> </w:t>
      </w:r>
    </w:p>
    <w:p w:rsidR="00B07B7F" w:rsidRPr="00DD0118" w:rsidRDefault="00B07B7F" w:rsidP="00B07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lightGray"/>
          <w:lang w:eastAsia="en-ZA"/>
        </w:rPr>
      </w:pPr>
      <w:r w:rsidRPr="00DD0118">
        <w:rPr>
          <w:rFonts w:ascii="Times New Roman" w:eastAsia="Times New Roman" w:hAnsi="Times New Roman" w:cs="Times New Roman"/>
          <w:sz w:val="20"/>
          <w:szCs w:val="20"/>
          <w:highlight w:val="lightGray"/>
          <w:lang w:eastAsia="en-ZA"/>
        </w:rPr>
        <w:t> </w:t>
      </w:r>
    </w:p>
    <w:tbl>
      <w:tblPr>
        <w:tblW w:w="3934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5"/>
        <w:gridCol w:w="5430"/>
        <w:gridCol w:w="5427"/>
      </w:tblGrid>
      <w:tr w:rsidR="00B07B7F" w:rsidRPr="00DD0118" w:rsidTr="00B07B7F">
        <w:trPr>
          <w:jc w:val="center"/>
        </w:trPr>
        <w:tc>
          <w:tcPr>
            <w:tcW w:w="57" w:type="pct"/>
            <w:shd w:val="clear" w:color="auto" w:fill="auto"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2472" w:type="pct"/>
            <w:shd w:val="clear" w:color="auto" w:fill="auto"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2472" w:type="pct"/>
            <w:shd w:val="clear" w:color="auto" w:fill="auto"/>
          </w:tcPr>
          <w:p w:rsidR="00B07B7F" w:rsidRPr="00DD0118" w:rsidRDefault="00B07B7F" w:rsidP="00B07B7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</w:p>
        </w:tc>
      </w:tr>
    </w:tbl>
    <w:p w:rsidR="00B07B7F" w:rsidRPr="00DD0118" w:rsidRDefault="00B07B7F" w:rsidP="00B07B7F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  <w:highlight w:val="lightGray"/>
          <w:lang w:eastAsia="en-ZA"/>
        </w:rPr>
      </w:pPr>
    </w:p>
    <w:tbl>
      <w:tblPr>
        <w:tblW w:w="500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9"/>
        <w:gridCol w:w="3359"/>
        <w:gridCol w:w="3360"/>
        <w:gridCol w:w="3360"/>
      </w:tblGrid>
      <w:tr w:rsidR="00B07B7F" w:rsidRPr="00DD0118" w:rsidTr="00B07B7F">
        <w:trPr>
          <w:jc w:val="center"/>
        </w:trPr>
        <w:tc>
          <w:tcPr>
            <w:tcW w:w="1250" w:type="pct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0" w:type="auto"/>
            <w:shd w:val="clear" w:color="auto" w:fill="auto"/>
          </w:tcPr>
          <w:p w:rsidR="00B07B7F" w:rsidRPr="00DD0118" w:rsidRDefault="00F033D2" w:rsidP="00B07B7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44"/>
                <w:szCs w:val="44"/>
                <w:highlight w:val="lightGray"/>
                <w:lang w:eastAsia="en-ZA"/>
              </w:rPr>
            </w:pPr>
            <w:r w:rsidRPr="00DD0118">
              <w:rPr>
                <w:rFonts w:ascii="Arial Black" w:eastAsia="Times New Roman" w:hAnsi="Arial Black" w:cs="Times New Roman"/>
                <w:sz w:val="44"/>
                <w:szCs w:val="44"/>
                <w:highlight w:val="lightGray"/>
                <w:lang w:eastAsia="en-ZA"/>
              </w:rPr>
              <w:t>REGULATORS / CHARGE CONTROLLERS/ MPPT:</w:t>
            </w:r>
          </w:p>
        </w:tc>
        <w:tc>
          <w:tcPr>
            <w:tcW w:w="0" w:type="auto"/>
            <w:shd w:val="clear" w:color="auto" w:fill="auto"/>
          </w:tcPr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44"/>
                <w:szCs w:val="44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auto"/>
          </w:tcPr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auto"/>
          </w:tcPr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</w:p>
        </w:tc>
      </w:tr>
      <w:tr w:rsidR="00B07B7F" w:rsidRPr="00DD0118" w:rsidTr="00B07B7F">
        <w:trPr>
          <w:jc w:val="center"/>
        </w:trPr>
        <w:tc>
          <w:tcPr>
            <w:tcW w:w="1250" w:type="pct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Arial Black" w:eastAsia="Times New Roman" w:hAnsi="Arial Black" w:cs="Times New Roman"/>
                <w:sz w:val="44"/>
                <w:szCs w:val="44"/>
                <w:highlight w:val="lightGray"/>
                <w:lang w:eastAsia="en-ZA"/>
              </w:rPr>
            </w:pPr>
            <w:r w:rsidRPr="00DD0118">
              <w:rPr>
                <w:rFonts w:ascii="Arial Black" w:eastAsia="Times New Roman" w:hAnsi="Arial Black" w:cs="Times New Roman"/>
                <w:sz w:val="44"/>
                <w:szCs w:val="44"/>
                <w:highlight w:val="lightGray"/>
                <w:lang w:eastAsia="en-ZA"/>
              </w:rPr>
              <w:t> 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Arial Black" w:eastAsia="Times New Roman" w:hAnsi="Arial Black" w:cs="Times New Roman"/>
                <w:sz w:val="44"/>
                <w:szCs w:val="44"/>
                <w:highlight w:val="lightGray"/>
                <w:lang w:eastAsia="en-ZA"/>
              </w:rPr>
            </w:pPr>
            <w:r w:rsidRPr="00DD0118">
              <w:rPr>
                <w:rFonts w:ascii="Arial Black" w:eastAsia="Times New Roman" w:hAnsi="Arial Black" w:cs="Times New Roman"/>
                <w:sz w:val="44"/>
                <w:szCs w:val="44"/>
                <w:highlight w:val="lightGray"/>
                <w:lang w:eastAsia="en-ZA"/>
              </w:rPr>
              <w:t> 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  <w:t> </w:t>
            </w:r>
          </w:p>
        </w:tc>
      </w:tr>
    </w:tbl>
    <w:p w:rsidR="00B07B7F" w:rsidRPr="00DD0118" w:rsidRDefault="00B07B7F" w:rsidP="00B07B7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highlight w:val="lightGray"/>
          <w:lang w:eastAsia="en-ZA"/>
        </w:rPr>
      </w:pPr>
      <w:r w:rsidRPr="00DD0118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highlight w:val="lightGray"/>
          <w:lang w:eastAsia="en-ZA"/>
        </w:rPr>
        <w:drawing>
          <wp:inline distT="0" distB="0" distL="0" distR="0" wp14:anchorId="64F66A77" wp14:editId="60B91F7D">
            <wp:extent cx="190500" cy="190500"/>
            <wp:effectExtent l="0" t="0" r="0" b="0"/>
            <wp:docPr id="15" name="Picture 15" descr="http://kwikwap.co.za/images/ad_bottom.png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wikwap.co.za/images/ad_bottom.png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8"/>
      </w:tblGrid>
      <w:tr w:rsidR="00B07B7F" w:rsidRPr="00DD0118" w:rsidTr="00B07B7F">
        <w:tc>
          <w:tcPr>
            <w:tcW w:w="5000" w:type="pct"/>
            <w:shd w:val="clear" w:color="auto" w:fill="auto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highlight w:val="lightGray"/>
                <w:lang w:eastAsia="en-ZA"/>
              </w:rPr>
            </w:pPr>
          </w:p>
        </w:tc>
      </w:tr>
    </w:tbl>
    <w:p w:rsidR="00B07B7F" w:rsidRPr="00DD0118" w:rsidRDefault="00B07B7F" w:rsidP="00B07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lightGray"/>
          <w:lang w:eastAsia="en-ZA"/>
        </w:rPr>
      </w:pPr>
    </w:p>
    <w:tbl>
      <w:tblPr>
        <w:tblW w:w="608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3978"/>
        <w:gridCol w:w="3978"/>
        <w:gridCol w:w="1877"/>
        <w:gridCol w:w="1877"/>
        <w:gridCol w:w="3979"/>
        <w:gridCol w:w="1291"/>
      </w:tblGrid>
      <w:tr w:rsidR="00B07B7F" w:rsidRPr="00DD0118" w:rsidTr="00B07B7F">
        <w:trPr>
          <w:gridAfter w:val="3"/>
          <w:wAfter w:w="2472" w:type="pct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07B7F" w:rsidRPr="00DD0118" w:rsidRDefault="00B07B7F" w:rsidP="00B07B7F">
            <w:pPr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 </w:t>
            </w:r>
          </w:p>
        </w:tc>
      </w:tr>
      <w:tr w:rsidR="00B07B7F" w:rsidRPr="00DD0118" w:rsidTr="00B07B7F">
        <w:trPr>
          <w:gridAfter w:val="2"/>
          <w:wAfter w:w="1286" w:type="pct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1236" w:type="pct"/>
          </w:tcPr>
          <w:p w:rsidR="00B07B7F" w:rsidRPr="00DD0118" w:rsidRDefault="00375ECF" w:rsidP="00B07B7F">
            <w:pPr>
              <w:divId w:val="2119257141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hyperlink r:id="rId38" w:history="1"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 xml:space="preserve">30 Amp/hour </w:t>
              </w:r>
              <w:proofErr w:type="spellStart"/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>Juta</w:t>
              </w:r>
              <w:proofErr w:type="spellEnd"/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 xml:space="preserve"> Solar Regulator/Charge Controller with LCD Screen. 12/24 Volt output.</w:t>
              </w:r>
            </w:hyperlink>
          </w:p>
          <w:p w:rsidR="00B07B7F" w:rsidRPr="00DD0118" w:rsidRDefault="00B07B7F" w:rsidP="00B07B7F">
            <w:pPr>
              <w:jc w:val="center"/>
              <w:divId w:val="494807731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  <w:p w:rsidR="00B07B7F" w:rsidRPr="00DD0118" w:rsidRDefault="00B07B7F" w:rsidP="00B07B7F">
            <w:pPr>
              <w:divId w:val="215120425"/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 xml:space="preserve">30 Amp/hour </w:t>
            </w:r>
            <w:proofErr w:type="spellStart"/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Juta</w:t>
            </w:r>
            <w:proofErr w:type="spellEnd"/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 xml:space="preserve"> Solar Regulator/Charge Controller with LCD Screen. 12/24 Volt output.</w:t>
            </w:r>
          </w:p>
        </w:tc>
        <w:tc>
          <w:tcPr>
            <w:tcW w:w="1236" w:type="pct"/>
          </w:tcPr>
          <w:p w:rsidR="00B07B7F" w:rsidRPr="00DD0118" w:rsidRDefault="00B07B7F" w:rsidP="00B07B7F">
            <w:pPr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1236" w:type="pct"/>
            <w:gridSpan w:val="2"/>
          </w:tcPr>
          <w:p w:rsidR="00B07B7F" w:rsidRPr="00DD0118" w:rsidRDefault="00375ECF" w:rsidP="00B07B7F">
            <w:pPr>
              <w:jc w:val="center"/>
              <w:divId w:val="749931371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hyperlink r:id="rId39" w:history="1"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 xml:space="preserve">45 Amp/hour </w:t>
              </w:r>
              <w:proofErr w:type="spellStart"/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>Epsolar</w:t>
              </w:r>
              <w:proofErr w:type="spellEnd"/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 xml:space="preserve"> Solar MPPT Charge Controller with LCD Screen 12/24/48 Volt output</w:t>
              </w:r>
            </w:hyperlink>
          </w:p>
          <w:p w:rsidR="00B07B7F" w:rsidRPr="00DD0118" w:rsidRDefault="00B07B7F" w:rsidP="00B07B7F">
            <w:pPr>
              <w:jc w:val="center"/>
              <w:divId w:val="1169446064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  <w:p w:rsidR="00B07B7F" w:rsidRPr="00DD0118" w:rsidRDefault="00B07B7F" w:rsidP="00B07B7F">
            <w:pPr>
              <w:divId w:val="1396703527"/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 xml:space="preserve">45 Amp/hour </w:t>
            </w:r>
            <w:proofErr w:type="spellStart"/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Epsolar</w:t>
            </w:r>
            <w:proofErr w:type="spellEnd"/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 xml:space="preserve"> Solar MPPT Charge Controller with LCD Screen 12/24/48 Volt output</w:t>
            </w:r>
          </w:p>
        </w:tc>
      </w:tr>
      <w:tr w:rsidR="00B07B7F" w:rsidRPr="00DD0118" w:rsidTr="00B07B7F">
        <w:trPr>
          <w:gridAfter w:val="3"/>
          <w:wAfter w:w="2472" w:type="pct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07B7F" w:rsidRPr="00DD0118" w:rsidRDefault="00B07B7F" w:rsidP="00B07B7F">
            <w:pPr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 </w:t>
            </w:r>
          </w:p>
        </w:tc>
      </w:tr>
      <w:tr w:rsidR="00B07B7F" w:rsidRPr="00DD0118" w:rsidTr="00B07B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gridSpan w:val="3"/>
          </w:tcPr>
          <w:p w:rsidR="00B07B7F" w:rsidRPr="00DD0118" w:rsidRDefault="00375ECF" w:rsidP="00B07B7F">
            <w:pPr>
              <w:divId w:val="138502247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hyperlink r:id="rId40" w:history="1"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>60 Amp/hour Morningstar Solar Charge Controller 12/24/48 Volt output</w:t>
              </w:r>
            </w:hyperlink>
          </w:p>
          <w:p w:rsidR="00B07B7F" w:rsidRPr="00DD0118" w:rsidRDefault="00B07B7F" w:rsidP="00B07B7F">
            <w:pPr>
              <w:jc w:val="center"/>
              <w:divId w:val="1059784811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  <w:p w:rsidR="00B07B7F" w:rsidRPr="00DD0118" w:rsidRDefault="00B07B7F" w:rsidP="00B07B7F">
            <w:pPr>
              <w:divId w:val="1967151722"/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60 Amp/hour Morningstar Solar Charge Controller 12/24/48 Volt output</w:t>
            </w:r>
          </w:p>
        </w:tc>
        <w:tc>
          <w:tcPr>
            <w:tcW w:w="1236" w:type="pct"/>
            <w:gridSpan w:val="2"/>
          </w:tcPr>
          <w:p w:rsidR="00B07B7F" w:rsidRPr="00DD0118" w:rsidRDefault="00B07B7F" w:rsidP="00B07B7F">
            <w:pPr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1236" w:type="pct"/>
          </w:tcPr>
          <w:p w:rsidR="00B07B7F" w:rsidRPr="00DD0118" w:rsidRDefault="00375ECF" w:rsidP="00B07B7F">
            <w:pPr>
              <w:jc w:val="center"/>
              <w:divId w:val="1975670524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hyperlink r:id="rId41" w:history="1"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>60Amp/hour I-Panda Solar MPPT Charge Controller 12/24/48V with LCD Screen</w:t>
              </w:r>
            </w:hyperlink>
          </w:p>
          <w:p w:rsidR="00B07B7F" w:rsidRPr="00DD0118" w:rsidRDefault="00B07B7F" w:rsidP="00B07B7F">
            <w:pPr>
              <w:jc w:val="center"/>
              <w:divId w:val="268896678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  <w:p w:rsidR="00B07B7F" w:rsidRPr="00DD0118" w:rsidRDefault="00B07B7F" w:rsidP="00B07B7F">
            <w:pPr>
              <w:divId w:val="548959107"/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60Amp/hour I-Panda Solar MPPT Charge Controller 12/24/48V with LCD Screen</w:t>
            </w:r>
          </w:p>
        </w:tc>
      </w:tr>
      <w:tr w:rsidR="00B07B7F" w:rsidRPr="00DD0118" w:rsidTr="00B07B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07B7F" w:rsidRPr="00DD0118" w:rsidRDefault="00B07B7F" w:rsidP="00B07B7F">
            <w:pPr>
              <w:rPr>
                <w:rFonts w:ascii="inherit" w:hAnsi="inherit"/>
                <w:sz w:val="20"/>
                <w:szCs w:val="20"/>
                <w:highlight w:val="lightGray"/>
              </w:rPr>
            </w:pPr>
          </w:p>
        </w:tc>
        <w:tc>
          <w:tcPr>
            <w:tcW w:w="1236" w:type="pct"/>
            <w:gridSpan w:val="2"/>
          </w:tcPr>
          <w:p w:rsidR="00B07B7F" w:rsidRPr="00DD0118" w:rsidRDefault="00B07B7F" w:rsidP="00B07B7F">
            <w:pPr>
              <w:rPr>
                <w:rFonts w:ascii="inherit" w:hAnsi="inherit"/>
                <w:sz w:val="20"/>
                <w:szCs w:val="20"/>
                <w:highlight w:val="lightGray"/>
              </w:rPr>
            </w:pPr>
          </w:p>
        </w:tc>
        <w:tc>
          <w:tcPr>
            <w:tcW w:w="1236" w:type="pct"/>
          </w:tcPr>
          <w:p w:rsidR="00B07B7F" w:rsidRPr="00DD0118" w:rsidRDefault="00B07B7F" w:rsidP="00B07B7F">
            <w:pPr>
              <w:jc w:val="center"/>
              <w:divId w:val="1975670524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B07B7F" w:rsidRPr="00DD0118" w:rsidTr="00B07B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gridSpan w:val="3"/>
          </w:tcPr>
          <w:p w:rsidR="00B07B7F" w:rsidRPr="00DD0118" w:rsidRDefault="00375ECF" w:rsidP="00B07B7F">
            <w:pPr>
              <w:divId w:val="1108240163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hyperlink r:id="rId42" w:history="1"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 xml:space="preserve">MPPT Charge Controller 100 Amp/hour 12/24/48V output </w:t>
              </w:r>
              <w:proofErr w:type="spellStart"/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>Microcare</w:t>
              </w:r>
              <w:proofErr w:type="spellEnd"/>
            </w:hyperlink>
          </w:p>
          <w:p w:rsidR="00B07B7F" w:rsidRPr="00DD0118" w:rsidRDefault="00B07B7F" w:rsidP="00B07B7F">
            <w:pPr>
              <w:jc w:val="center"/>
              <w:divId w:val="39867246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236" w:type="pct"/>
            <w:gridSpan w:val="2"/>
          </w:tcPr>
          <w:p w:rsidR="00B07B7F" w:rsidRPr="00DD0118" w:rsidRDefault="00B07B7F" w:rsidP="00B07B7F">
            <w:pPr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1236" w:type="pct"/>
          </w:tcPr>
          <w:p w:rsidR="00B07B7F" w:rsidRPr="00DD0118" w:rsidRDefault="00375ECF" w:rsidP="00B07B7F">
            <w:pPr>
              <w:jc w:val="center"/>
              <w:divId w:val="1155533187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hyperlink r:id="rId43" w:history="1"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 xml:space="preserve">MPPT Charge Controller 45 </w:t>
              </w:r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lastRenderedPageBreak/>
                <w:t xml:space="preserve">Amp/hour 12/24/48V output </w:t>
              </w:r>
              <w:proofErr w:type="spellStart"/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>Epsolar</w:t>
              </w:r>
              <w:proofErr w:type="spellEnd"/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 xml:space="preserve"> With LCD Screen</w:t>
              </w:r>
            </w:hyperlink>
          </w:p>
          <w:p w:rsidR="00B07B7F" w:rsidRPr="00DD0118" w:rsidRDefault="00B07B7F" w:rsidP="00B07B7F">
            <w:pPr>
              <w:jc w:val="center"/>
              <w:divId w:val="1537351838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B07B7F" w:rsidRPr="00DD0118" w:rsidTr="00B07B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07B7F" w:rsidRPr="00DD0118" w:rsidRDefault="00B07B7F" w:rsidP="00B07B7F">
            <w:pPr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1236" w:type="pct"/>
            <w:gridSpan w:val="2"/>
          </w:tcPr>
          <w:p w:rsidR="00B07B7F" w:rsidRPr="00DD0118" w:rsidRDefault="00B07B7F" w:rsidP="00B07B7F">
            <w:pPr>
              <w:rPr>
                <w:rFonts w:ascii="inherit" w:hAnsi="inherit"/>
                <w:sz w:val="20"/>
                <w:szCs w:val="20"/>
                <w:highlight w:val="lightGray"/>
              </w:rPr>
            </w:pPr>
          </w:p>
        </w:tc>
        <w:tc>
          <w:tcPr>
            <w:tcW w:w="1236" w:type="pct"/>
          </w:tcPr>
          <w:p w:rsidR="00B07B7F" w:rsidRPr="00DD0118" w:rsidRDefault="00B07B7F" w:rsidP="00B07B7F">
            <w:pPr>
              <w:jc w:val="center"/>
              <w:divId w:val="1155533187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B07B7F" w:rsidRPr="00DD0118" w:rsidTr="00B07B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gridSpan w:val="3"/>
          </w:tcPr>
          <w:p w:rsidR="00B07B7F" w:rsidRPr="00DD0118" w:rsidRDefault="00375ECF" w:rsidP="00B07B7F">
            <w:pPr>
              <w:divId w:val="1754626138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hyperlink r:id="rId44" w:history="1"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 xml:space="preserve">MPPT Charge Controller 60 Amp/hour 12/24/48V output </w:t>
              </w:r>
              <w:proofErr w:type="spellStart"/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>Microcare</w:t>
              </w:r>
              <w:proofErr w:type="spellEnd"/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 xml:space="preserve"> With LCD Screen</w:t>
              </w:r>
            </w:hyperlink>
          </w:p>
          <w:p w:rsidR="00B07B7F" w:rsidRPr="00DD0118" w:rsidRDefault="00B07B7F" w:rsidP="00B07B7F">
            <w:pPr>
              <w:jc w:val="center"/>
              <w:divId w:val="358550000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236" w:type="pct"/>
            <w:gridSpan w:val="2"/>
          </w:tcPr>
          <w:p w:rsidR="00B07B7F" w:rsidRPr="00DD0118" w:rsidRDefault="00B07B7F" w:rsidP="00B07B7F">
            <w:pPr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1236" w:type="pct"/>
          </w:tcPr>
          <w:p w:rsidR="00B07B7F" w:rsidRPr="00DD0118" w:rsidRDefault="00375ECF" w:rsidP="00B07B7F">
            <w:pPr>
              <w:jc w:val="center"/>
              <w:divId w:val="1438401364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hyperlink r:id="rId45" w:history="1"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 xml:space="preserve">Regulator 10 Amp/hour 12/24V output </w:t>
              </w:r>
              <w:proofErr w:type="spellStart"/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>Phocos</w:t>
              </w:r>
              <w:proofErr w:type="spellEnd"/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 xml:space="preserve"> Day/Night Switch</w:t>
              </w:r>
            </w:hyperlink>
          </w:p>
          <w:p w:rsidR="00B07B7F" w:rsidRPr="00DD0118" w:rsidRDefault="00B07B7F" w:rsidP="00B07B7F">
            <w:pPr>
              <w:jc w:val="center"/>
              <w:divId w:val="1149126407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B07B7F" w:rsidRPr="00DD0118" w:rsidTr="00B07B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07B7F" w:rsidRPr="00DD0118" w:rsidRDefault="00B07B7F" w:rsidP="00B07B7F">
            <w:pPr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1236" w:type="pct"/>
            <w:gridSpan w:val="2"/>
          </w:tcPr>
          <w:p w:rsidR="00B07B7F" w:rsidRPr="00DD0118" w:rsidRDefault="00B07B7F" w:rsidP="00B07B7F">
            <w:pPr>
              <w:rPr>
                <w:rFonts w:ascii="inherit" w:hAnsi="inherit"/>
                <w:sz w:val="20"/>
                <w:szCs w:val="20"/>
                <w:highlight w:val="lightGray"/>
              </w:rPr>
            </w:pPr>
          </w:p>
        </w:tc>
        <w:tc>
          <w:tcPr>
            <w:tcW w:w="1236" w:type="pct"/>
          </w:tcPr>
          <w:p w:rsidR="00B07B7F" w:rsidRPr="00DD0118" w:rsidRDefault="00B07B7F" w:rsidP="00B07B7F">
            <w:pPr>
              <w:jc w:val="center"/>
              <w:divId w:val="1438401364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B07B7F" w:rsidRPr="00DD0118" w:rsidTr="00B07B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gridSpan w:val="3"/>
          </w:tcPr>
          <w:p w:rsidR="00B07B7F" w:rsidRPr="00DD0118" w:rsidRDefault="00375ECF" w:rsidP="00B07B7F">
            <w:pPr>
              <w:divId w:val="1844516172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hyperlink r:id="rId46" w:history="1"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 xml:space="preserve">Regulator 10 Amp/hour 12/24V output </w:t>
              </w:r>
              <w:proofErr w:type="spellStart"/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>Wellsee</w:t>
              </w:r>
              <w:proofErr w:type="spellEnd"/>
            </w:hyperlink>
          </w:p>
          <w:p w:rsidR="00B07B7F" w:rsidRPr="00DD0118" w:rsidRDefault="00B07B7F" w:rsidP="00B07B7F">
            <w:pPr>
              <w:jc w:val="center"/>
              <w:divId w:val="955482102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  <w:p w:rsidR="00B07B7F" w:rsidRPr="00DD0118" w:rsidRDefault="00B07B7F" w:rsidP="00B07B7F">
            <w:pPr>
              <w:divId w:val="1561285996"/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 xml:space="preserve">Regulator 10 Amp/hour 12/24V output </w:t>
            </w:r>
            <w:proofErr w:type="spellStart"/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Wellsee</w:t>
            </w:r>
            <w:proofErr w:type="spellEnd"/>
          </w:p>
        </w:tc>
        <w:tc>
          <w:tcPr>
            <w:tcW w:w="1236" w:type="pct"/>
            <w:gridSpan w:val="2"/>
          </w:tcPr>
          <w:p w:rsidR="00B07B7F" w:rsidRPr="00DD0118" w:rsidRDefault="00B07B7F" w:rsidP="00B07B7F">
            <w:pPr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1236" w:type="pct"/>
          </w:tcPr>
          <w:p w:rsidR="00B07B7F" w:rsidRPr="00DD0118" w:rsidRDefault="00375ECF" w:rsidP="00B07B7F">
            <w:pPr>
              <w:jc w:val="center"/>
              <w:divId w:val="957486330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hyperlink r:id="rId47" w:history="1"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 xml:space="preserve">Regulator 12 Amp/hour 12/24V output </w:t>
              </w:r>
              <w:proofErr w:type="spellStart"/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>Juta</w:t>
              </w:r>
              <w:proofErr w:type="spellEnd"/>
            </w:hyperlink>
          </w:p>
          <w:p w:rsidR="00B07B7F" w:rsidRPr="00DD0118" w:rsidRDefault="00B07B7F" w:rsidP="00B07B7F">
            <w:pPr>
              <w:jc w:val="center"/>
              <w:divId w:val="290286130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  <w:p w:rsidR="00B07B7F" w:rsidRPr="00DD0118" w:rsidRDefault="00B07B7F" w:rsidP="00B07B7F">
            <w:pPr>
              <w:divId w:val="1991521671"/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 xml:space="preserve">Regulator 12 Amp/hour 12/24V output </w:t>
            </w:r>
            <w:proofErr w:type="spellStart"/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Juta</w:t>
            </w:r>
            <w:proofErr w:type="spellEnd"/>
          </w:p>
        </w:tc>
      </w:tr>
      <w:tr w:rsidR="00B07B7F" w:rsidRPr="00DD0118" w:rsidTr="00B07B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07B7F" w:rsidRPr="00DD0118" w:rsidRDefault="00B07B7F" w:rsidP="00B07B7F">
            <w:pPr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1236" w:type="pct"/>
            <w:gridSpan w:val="2"/>
          </w:tcPr>
          <w:p w:rsidR="00B07B7F" w:rsidRPr="00DD0118" w:rsidRDefault="00B07B7F" w:rsidP="00B07B7F">
            <w:pPr>
              <w:rPr>
                <w:rFonts w:ascii="inherit" w:hAnsi="inherit"/>
                <w:sz w:val="20"/>
                <w:szCs w:val="20"/>
                <w:highlight w:val="lightGray"/>
              </w:rPr>
            </w:pPr>
          </w:p>
        </w:tc>
        <w:tc>
          <w:tcPr>
            <w:tcW w:w="1236" w:type="pct"/>
          </w:tcPr>
          <w:p w:rsidR="00B07B7F" w:rsidRPr="00DD0118" w:rsidRDefault="00B07B7F" w:rsidP="00B07B7F">
            <w:pPr>
              <w:jc w:val="center"/>
              <w:divId w:val="957486330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B07B7F" w:rsidRPr="00DD0118" w:rsidTr="00B07B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gridSpan w:val="3"/>
          </w:tcPr>
          <w:p w:rsidR="00B07B7F" w:rsidRPr="00DD0118" w:rsidRDefault="00375ECF" w:rsidP="00B07B7F">
            <w:pPr>
              <w:divId w:val="891815226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hyperlink r:id="rId48" w:history="1"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 xml:space="preserve">Regulator 15 Amp/hour 12/24V output </w:t>
              </w:r>
              <w:proofErr w:type="spellStart"/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>Juta</w:t>
              </w:r>
              <w:proofErr w:type="spellEnd"/>
            </w:hyperlink>
          </w:p>
          <w:p w:rsidR="00B07B7F" w:rsidRPr="00DD0118" w:rsidRDefault="00B07B7F" w:rsidP="00B07B7F">
            <w:pPr>
              <w:jc w:val="center"/>
              <w:divId w:val="1080176239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  <w:p w:rsidR="00B07B7F" w:rsidRPr="00DD0118" w:rsidRDefault="00B07B7F" w:rsidP="00B07B7F">
            <w:pPr>
              <w:divId w:val="626276214"/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 xml:space="preserve">Regulator 15 Amp/hour 12/24V output </w:t>
            </w:r>
            <w:proofErr w:type="spellStart"/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Juta</w:t>
            </w:r>
            <w:proofErr w:type="spellEnd"/>
          </w:p>
        </w:tc>
        <w:tc>
          <w:tcPr>
            <w:tcW w:w="1236" w:type="pct"/>
            <w:gridSpan w:val="2"/>
          </w:tcPr>
          <w:p w:rsidR="00B07B7F" w:rsidRPr="00DD0118" w:rsidRDefault="00B07B7F" w:rsidP="00B07B7F">
            <w:pPr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1236" w:type="pct"/>
          </w:tcPr>
          <w:p w:rsidR="00B07B7F" w:rsidRPr="00DD0118" w:rsidRDefault="00375ECF" w:rsidP="00B07B7F">
            <w:pPr>
              <w:jc w:val="center"/>
              <w:divId w:val="1941141371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hyperlink r:id="rId49" w:history="1"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 xml:space="preserve">Regulator 20 Amp/hour 12/24V output </w:t>
              </w:r>
              <w:proofErr w:type="spellStart"/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>Phocos</w:t>
              </w:r>
              <w:proofErr w:type="spellEnd"/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 xml:space="preserve"> Day/Night Switch</w:t>
              </w:r>
            </w:hyperlink>
          </w:p>
          <w:p w:rsidR="00B07B7F" w:rsidRPr="00DD0118" w:rsidRDefault="00B07B7F" w:rsidP="00B07B7F">
            <w:pPr>
              <w:jc w:val="center"/>
              <w:divId w:val="426583807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  <w:p w:rsidR="00B07B7F" w:rsidRPr="00DD0118" w:rsidRDefault="00B07B7F" w:rsidP="00B07B7F">
            <w:pPr>
              <w:divId w:val="1082684702"/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 xml:space="preserve">Regulator 20 Amp/hour 12/24V output </w:t>
            </w:r>
            <w:proofErr w:type="spellStart"/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Phocos</w:t>
            </w:r>
            <w:proofErr w:type="spellEnd"/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 xml:space="preserve"> Day/Night Switch</w:t>
            </w:r>
          </w:p>
        </w:tc>
      </w:tr>
      <w:tr w:rsidR="00B07B7F" w:rsidRPr="00DD0118" w:rsidTr="00B07B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07B7F" w:rsidRPr="00DD0118" w:rsidRDefault="00B07B7F" w:rsidP="00B07B7F">
            <w:pPr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1236" w:type="pct"/>
            <w:gridSpan w:val="2"/>
          </w:tcPr>
          <w:p w:rsidR="00B07B7F" w:rsidRPr="00DD0118" w:rsidRDefault="00B07B7F" w:rsidP="00B07B7F">
            <w:pPr>
              <w:rPr>
                <w:rFonts w:ascii="inherit" w:hAnsi="inherit"/>
                <w:sz w:val="20"/>
                <w:szCs w:val="20"/>
                <w:highlight w:val="lightGray"/>
              </w:rPr>
            </w:pPr>
          </w:p>
        </w:tc>
        <w:tc>
          <w:tcPr>
            <w:tcW w:w="1236" w:type="pct"/>
          </w:tcPr>
          <w:p w:rsidR="00B07B7F" w:rsidRPr="00DD0118" w:rsidRDefault="00B07B7F" w:rsidP="00B07B7F">
            <w:pPr>
              <w:jc w:val="center"/>
              <w:divId w:val="1941141371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B07B7F" w:rsidRPr="00DD0118" w:rsidTr="00B07B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gridSpan w:val="3"/>
          </w:tcPr>
          <w:p w:rsidR="00B07B7F" w:rsidRPr="00DD0118" w:rsidRDefault="00375ECF" w:rsidP="00B07B7F">
            <w:pPr>
              <w:divId w:val="290718337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hyperlink r:id="rId50" w:history="1"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>Regulator 20 Amp/hour 12/24V output Solar Charge</w:t>
              </w:r>
            </w:hyperlink>
          </w:p>
          <w:p w:rsidR="00B07B7F" w:rsidRPr="00DD0118" w:rsidRDefault="00B07B7F" w:rsidP="00B07B7F">
            <w:pPr>
              <w:jc w:val="center"/>
              <w:divId w:val="673532884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  <w:p w:rsidR="00B07B7F" w:rsidRPr="00DD0118" w:rsidRDefault="00B07B7F" w:rsidP="00B07B7F">
            <w:pPr>
              <w:pStyle w:val="NormalWeb"/>
              <w:spacing w:before="0" w:beforeAutospacing="0" w:line="351" w:lineRule="atLeast"/>
              <w:divId w:val="1104379020"/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Regulator 20 Amp/hour 12/24V output Solar Charge controller:</w:t>
            </w:r>
          </w:p>
          <w:p w:rsidR="00B07B7F" w:rsidRPr="00DD0118" w:rsidRDefault="00B07B7F" w:rsidP="00B07B7F">
            <w:pPr>
              <w:pStyle w:val="NormalWeb"/>
              <w:spacing w:before="0" w:beforeAutospacing="0" w:line="351" w:lineRule="atLeast"/>
              <w:divId w:val="1104379020"/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Arial" w:hAnsi="Arial" w:cs="Arial"/>
                <w:sz w:val="20"/>
                <w:szCs w:val="20"/>
                <w:highlight w:val="lightGray"/>
              </w:rPr>
              <w:t>Overcharge Protection</w:t>
            </w:r>
          </w:p>
          <w:p w:rsidR="00B07B7F" w:rsidRPr="00DD0118" w:rsidRDefault="00B07B7F" w:rsidP="00B07B7F">
            <w:pPr>
              <w:spacing w:line="432" w:lineRule="atLeast"/>
              <w:divId w:val="1104379020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proofErr w:type="spellStart"/>
            <w:r w:rsidRPr="00DD0118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Overdischarge</w:t>
            </w:r>
            <w:proofErr w:type="spellEnd"/>
            <w:r w:rsidRPr="00DD0118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 xml:space="preserve"> Protection</w:t>
            </w:r>
          </w:p>
          <w:p w:rsidR="00B07B7F" w:rsidRPr="00DD0118" w:rsidRDefault="00B07B7F" w:rsidP="00B07B7F">
            <w:pPr>
              <w:spacing w:line="432" w:lineRule="atLeast"/>
              <w:divId w:val="1104379020"/>
              <w:rPr>
                <w:sz w:val="20"/>
                <w:szCs w:val="20"/>
                <w:highlight w:val="lightGray"/>
              </w:rPr>
            </w:pPr>
            <w:r w:rsidRPr="00DD0118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Battery Reverse Current Protection</w:t>
            </w:r>
          </w:p>
          <w:p w:rsidR="00B07B7F" w:rsidRPr="00DD0118" w:rsidRDefault="00B07B7F" w:rsidP="00B07B7F">
            <w:pPr>
              <w:spacing w:line="432" w:lineRule="atLeast"/>
              <w:divId w:val="1104379020"/>
              <w:rPr>
                <w:sz w:val="20"/>
                <w:szCs w:val="20"/>
                <w:highlight w:val="lightGray"/>
              </w:rPr>
            </w:pPr>
            <w:r w:rsidRPr="00DD0118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lastRenderedPageBreak/>
              <w:t>Overloading Protection</w:t>
            </w:r>
          </w:p>
          <w:p w:rsidR="00B07B7F" w:rsidRPr="00DD0118" w:rsidRDefault="00B07B7F" w:rsidP="00B07B7F">
            <w:pPr>
              <w:spacing w:line="432" w:lineRule="atLeast"/>
              <w:divId w:val="1104379020"/>
              <w:rPr>
                <w:sz w:val="20"/>
                <w:szCs w:val="20"/>
                <w:highlight w:val="lightGray"/>
              </w:rPr>
            </w:pPr>
            <w:r w:rsidRPr="00DD0118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Short Circuit Protection</w:t>
            </w:r>
          </w:p>
          <w:p w:rsidR="00B07B7F" w:rsidRPr="00DD0118" w:rsidRDefault="00B07B7F" w:rsidP="00B07B7F">
            <w:pPr>
              <w:spacing w:line="432" w:lineRule="atLeast"/>
              <w:divId w:val="1104379020"/>
              <w:rPr>
                <w:sz w:val="20"/>
                <w:szCs w:val="20"/>
                <w:highlight w:val="lightGray"/>
              </w:rPr>
            </w:pPr>
            <w:r w:rsidRPr="00DD0118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Battery Reverse Polarity Connection Protection</w:t>
            </w:r>
          </w:p>
          <w:p w:rsidR="00B07B7F" w:rsidRPr="00DD0118" w:rsidRDefault="00B07B7F" w:rsidP="00B07B7F">
            <w:pPr>
              <w:spacing w:line="432" w:lineRule="atLeast"/>
              <w:divId w:val="1104379020"/>
              <w:rPr>
                <w:sz w:val="20"/>
                <w:szCs w:val="20"/>
                <w:highlight w:val="lightGray"/>
              </w:rPr>
            </w:pPr>
            <w:r w:rsidRPr="00DD0118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/>
              </w:rPr>
              <w:t>Schematic Diagram:</w:t>
            </w:r>
            <w:r w:rsidRPr="00DD0118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/>
              </w:rPr>
              <w:t> </w:t>
            </w:r>
            <w:r w:rsidRPr="00DD0118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Picture 2 shows typical 12V battery solar charge system V-A curve.</w:t>
            </w:r>
          </w:p>
          <w:p w:rsidR="00B07B7F" w:rsidRPr="00DD0118" w:rsidRDefault="00B07B7F" w:rsidP="00B07B7F">
            <w:pPr>
              <w:spacing w:line="432" w:lineRule="atLeast"/>
              <w:divId w:val="1104379020"/>
              <w:rPr>
                <w:sz w:val="20"/>
                <w:szCs w:val="20"/>
                <w:highlight w:val="lightGray"/>
              </w:rPr>
            </w:pPr>
            <w:r w:rsidRPr="00DD0118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/>
              </w:rPr>
              <w:t>Normal Solar Charge Controller:</w:t>
            </w:r>
            <w:r w:rsidRPr="00DD0118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/>
              </w:rPr>
              <w:t> </w:t>
            </w:r>
            <w:r w:rsidRPr="00DD0118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Solar Panel works at point A state, the solar panel working voltage is a little higher than battery voltage.</w:t>
            </w:r>
          </w:p>
          <w:p w:rsidR="00B07B7F" w:rsidRPr="00DD0118" w:rsidRDefault="00B07B7F" w:rsidP="00B07B7F">
            <w:pPr>
              <w:spacing w:line="432" w:lineRule="atLeast"/>
              <w:divId w:val="1104379020"/>
              <w:rPr>
                <w:sz w:val="20"/>
                <w:szCs w:val="20"/>
                <w:highlight w:val="lightGray"/>
              </w:rPr>
            </w:pPr>
            <w:r w:rsidRPr="00DD0118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Charge Voltage: UA=13.2V</w:t>
            </w:r>
          </w:p>
          <w:p w:rsidR="00B07B7F" w:rsidRPr="00DD0118" w:rsidRDefault="00B07B7F" w:rsidP="00B07B7F">
            <w:pPr>
              <w:spacing w:line="432" w:lineRule="atLeast"/>
              <w:divId w:val="1104379020"/>
              <w:rPr>
                <w:sz w:val="20"/>
                <w:szCs w:val="20"/>
                <w:highlight w:val="lightGray"/>
              </w:rPr>
            </w:pPr>
            <w:r w:rsidRPr="00DD0118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Charge Current:: IA=9.8A</w:t>
            </w:r>
          </w:p>
          <w:p w:rsidR="00B07B7F" w:rsidRPr="00DD0118" w:rsidRDefault="00B07B7F" w:rsidP="00B07B7F">
            <w:pPr>
              <w:spacing w:line="432" w:lineRule="atLeast"/>
              <w:divId w:val="1104379020"/>
              <w:rPr>
                <w:sz w:val="20"/>
                <w:szCs w:val="20"/>
                <w:highlight w:val="lightGray"/>
              </w:rPr>
            </w:pPr>
            <w:r w:rsidRPr="00DD0118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Charge Power: PA=13.2*9.8=129.36w</w:t>
            </w:r>
          </w:p>
          <w:p w:rsidR="00B07B7F" w:rsidRPr="00DD0118" w:rsidRDefault="00B07B7F" w:rsidP="00B07B7F">
            <w:pPr>
              <w:spacing w:line="432" w:lineRule="atLeast"/>
              <w:divId w:val="1104379020"/>
              <w:rPr>
                <w:sz w:val="20"/>
                <w:szCs w:val="20"/>
                <w:highlight w:val="lightGray"/>
              </w:rPr>
            </w:pPr>
            <w:r w:rsidRPr="00DD0118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Area in drawing</w:t>
            </w:r>
            <w:proofErr w:type="gramStart"/>
            <w:r w:rsidRPr="00DD0118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:</w:t>
            </w:r>
            <w:r w:rsidRPr="00DD0118">
              <w:rPr>
                <w:rStyle w:val="apple-converted-space"/>
                <w:rFonts w:ascii="Arial" w:hAnsi="Arial" w:cs="Arial"/>
                <w:sz w:val="20"/>
                <w:szCs w:val="20"/>
                <w:highlight w:val="lightGray"/>
                <w:lang w:val="en-US"/>
              </w:rPr>
              <w:t> </w:t>
            </w:r>
            <w:r w:rsidRPr="00DD0118">
              <w:rPr>
                <w:sz w:val="20"/>
                <w:szCs w:val="20"/>
                <w:highlight w:val="lightGray"/>
              </w:rPr>
              <w:t>???</w:t>
            </w:r>
            <w:proofErr w:type="gramEnd"/>
          </w:p>
          <w:p w:rsidR="00B07B7F" w:rsidRPr="00DD0118" w:rsidRDefault="00B07B7F" w:rsidP="00B07B7F">
            <w:pPr>
              <w:spacing w:line="432" w:lineRule="atLeast"/>
              <w:divId w:val="1104379020"/>
              <w:rPr>
                <w:sz w:val="20"/>
                <w:szCs w:val="20"/>
                <w:highlight w:val="lightGray"/>
              </w:rPr>
            </w:pPr>
            <w:r w:rsidRPr="00DD0118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/>
              </w:rPr>
              <w:t>MPPT Solar Charge Controller:</w:t>
            </w:r>
            <w:r w:rsidRPr="00DD0118">
              <w:rPr>
                <w:rStyle w:val="apple-converted-space"/>
                <w:rFonts w:ascii="Arial" w:hAnsi="Arial" w:cs="Arial"/>
                <w:sz w:val="20"/>
                <w:szCs w:val="20"/>
                <w:highlight w:val="lightGray"/>
                <w:lang w:val="en-US"/>
              </w:rPr>
              <w:t> </w:t>
            </w:r>
            <w:r w:rsidRPr="00DD0118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Solar Panel works at point B state, the solar panel working voltage much higher than battery voltage.</w:t>
            </w:r>
          </w:p>
          <w:p w:rsidR="00B07B7F" w:rsidRPr="00DD0118" w:rsidRDefault="00B07B7F" w:rsidP="00B07B7F">
            <w:pPr>
              <w:spacing w:line="432" w:lineRule="atLeast"/>
              <w:divId w:val="1104379020"/>
              <w:rPr>
                <w:sz w:val="20"/>
                <w:szCs w:val="20"/>
                <w:highlight w:val="lightGray"/>
              </w:rPr>
            </w:pPr>
            <w:r w:rsidRPr="00DD0118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Charge Voltage: UB=18.4V,</w:t>
            </w:r>
          </w:p>
          <w:p w:rsidR="00B07B7F" w:rsidRPr="00DD0118" w:rsidRDefault="00B07B7F" w:rsidP="00B07B7F">
            <w:pPr>
              <w:spacing w:line="432" w:lineRule="atLeast"/>
              <w:divId w:val="1104379020"/>
              <w:rPr>
                <w:sz w:val="20"/>
                <w:szCs w:val="20"/>
                <w:highlight w:val="lightGray"/>
              </w:rPr>
            </w:pPr>
            <w:r w:rsidRPr="00DD0118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Charge Current:: IB=9.3A</w:t>
            </w:r>
          </w:p>
          <w:p w:rsidR="00B07B7F" w:rsidRPr="00DD0118" w:rsidRDefault="00B07B7F" w:rsidP="00B07B7F">
            <w:pPr>
              <w:spacing w:line="432" w:lineRule="atLeast"/>
              <w:divId w:val="1104379020"/>
              <w:rPr>
                <w:sz w:val="20"/>
                <w:szCs w:val="20"/>
                <w:highlight w:val="lightGray"/>
              </w:rPr>
            </w:pPr>
            <w:r w:rsidRPr="00DD0118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Charge Power: PB=18.4*9.3=171.12w</w:t>
            </w:r>
          </w:p>
        </w:tc>
        <w:tc>
          <w:tcPr>
            <w:tcW w:w="1236" w:type="pct"/>
            <w:gridSpan w:val="2"/>
          </w:tcPr>
          <w:p w:rsidR="00B07B7F" w:rsidRPr="00DD0118" w:rsidRDefault="00B07B7F" w:rsidP="00B07B7F">
            <w:pPr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lastRenderedPageBreak/>
              <w:t> </w:t>
            </w:r>
          </w:p>
        </w:tc>
        <w:tc>
          <w:tcPr>
            <w:tcW w:w="1236" w:type="pct"/>
          </w:tcPr>
          <w:p w:rsidR="00B07B7F" w:rsidRPr="00DD0118" w:rsidRDefault="00375ECF" w:rsidP="00B07B7F">
            <w:pPr>
              <w:jc w:val="center"/>
              <w:divId w:val="266889267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hyperlink r:id="rId51" w:history="1"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 xml:space="preserve">Regulator 30 Amp/hour 12/24V output </w:t>
              </w:r>
              <w:proofErr w:type="spellStart"/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>Juta</w:t>
              </w:r>
              <w:proofErr w:type="spellEnd"/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 xml:space="preserve"> With LCD Screen</w:t>
              </w:r>
            </w:hyperlink>
          </w:p>
          <w:p w:rsidR="00B07B7F" w:rsidRPr="00DD0118" w:rsidRDefault="00B07B7F" w:rsidP="00B07B7F">
            <w:pPr>
              <w:jc w:val="center"/>
              <w:divId w:val="940145094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  <w:p w:rsidR="00B07B7F" w:rsidRPr="00DD0118" w:rsidRDefault="00B07B7F" w:rsidP="00B07B7F">
            <w:pPr>
              <w:pStyle w:val="NormalWeb"/>
              <w:spacing w:before="0" w:beforeAutospacing="0" w:line="351" w:lineRule="atLeast"/>
              <w:divId w:val="774834051"/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 xml:space="preserve">Regulator 30 Amp/hour 12/24V output </w:t>
            </w:r>
            <w:proofErr w:type="spellStart"/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lastRenderedPageBreak/>
              <w:t>Juta</w:t>
            </w:r>
            <w:proofErr w:type="spellEnd"/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 xml:space="preserve"> With LCD Screen</w:t>
            </w:r>
          </w:p>
        </w:tc>
      </w:tr>
      <w:tr w:rsidR="00B07B7F" w:rsidRPr="00DD0118" w:rsidTr="00B07B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07B7F" w:rsidRPr="00DD0118" w:rsidRDefault="00B07B7F" w:rsidP="00B07B7F">
            <w:pPr>
              <w:rPr>
                <w:rFonts w:ascii="inherit" w:hAnsi="inherit"/>
                <w:sz w:val="20"/>
                <w:szCs w:val="20"/>
                <w:highlight w:val="lightGray"/>
              </w:rPr>
            </w:pPr>
            <w:r w:rsidRPr="00DD0118">
              <w:rPr>
                <w:rFonts w:ascii="inherit" w:hAnsi="inherit"/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1236" w:type="pct"/>
            <w:gridSpan w:val="2"/>
          </w:tcPr>
          <w:p w:rsidR="00B07B7F" w:rsidRPr="00DD0118" w:rsidRDefault="00B07B7F" w:rsidP="00B07B7F">
            <w:pPr>
              <w:rPr>
                <w:rFonts w:ascii="inherit" w:hAnsi="inherit"/>
                <w:sz w:val="20"/>
                <w:szCs w:val="20"/>
                <w:highlight w:val="lightGray"/>
              </w:rPr>
            </w:pPr>
          </w:p>
        </w:tc>
        <w:tc>
          <w:tcPr>
            <w:tcW w:w="1236" w:type="pct"/>
          </w:tcPr>
          <w:p w:rsidR="00B07B7F" w:rsidRPr="00DD0118" w:rsidRDefault="00B07B7F" w:rsidP="00B07B7F">
            <w:pPr>
              <w:jc w:val="center"/>
              <w:divId w:val="266889267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B07B7F" w:rsidRPr="00DD0118" w:rsidTr="00B07B7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gridSpan w:val="3"/>
          </w:tcPr>
          <w:p w:rsidR="00B07B7F" w:rsidRPr="00DD0118" w:rsidRDefault="00375ECF" w:rsidP="00B07B7F">
            <w:pPr>
              <w:divId w:val="1034695918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  <w:hyperlink r:id="rId52" w:history="1"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 xml:space="preserve">Regulator Charge Controller 60Amp/hour 12/24/48V output </w:t>
              </w:r>
              <w:proofErr w:type="spellStart"/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>iPanda</w:t>
              </w:r>
              <w:proofErr w:type="spellEnd"/>
              <w:r w:rsidR="00B07B7F" w:rsidRPr="00DD0118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highlight w:val="lightGray"/>
                  <w:u w:val="none"/>
                </w:rPr>
                <w:t xml:space="preserve"> LCD Screen</w:t>
              </w:r>
            </w:hyperlink>
          </w:p>
          <w:p w:rsidR="00F033D2" w:rsidRPr="00DD0118" w:rsidRDefault="00F033D2" w:rsidP="00B07B7F">
            <w:pPr>
              <w:divId w:val="1034695918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  <w:p w:rsidR="00F033D2" w:rsidRPr="00DD0118" w:rsidRDefault="00F033D2" w:rsidP="00B07B7F">
            <w:pPr>
              <w:divId w:val="1034695918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  <w:p w:rsidR="00F033D2" w:rsidRPr="00DD0118" w:rsidRDefault="00F033D2" w:rsidP="00B07B7F">
            <w:pPr>
              <w:divId w:val="1034695918"/>
              <w:rPr>
                <w:rFonts w:ascii="Verdana" w:hAnsi="Verdana"/>
                <w:color w:val="000000"/>
                <w:sz w:val="20"/>
                <w:szCs w:val="20"/>
                <w:highlight w:val="lightGray"/>
              </w:rPr>
            </w:pPr>
          </w:p>
          <w:p w:rsidR="00F033D2" w:rsidRPr="00DD0118" w:rsidRDefault="00F033D2" w:rsidP="00B07B7F">
            <w:pPr>
              <w:divId w:val="1034695918"/>
              <w:rPr>
                <w:rFonts w:ascii="Arial Black" w:hAnsi="Arial Black"/>
                <w:color w:val="000000"/>
                <w:sz w:val="44"/>
                <w:szCs w:val="44"/>
                <w:highlight w:val="lightGray"/>
              </w:rPr>
            </w:pPr>
            <w:r w:rsidRPr="00DD0118">
              <w:rPr>
                <w:rFonts w:ascii="Arial Black" w:hAnsi="Arial Black"/>
                <w:color w:val="000000"/>
                <w:sz w:val="44"/>
                <w:szCs w:val="44"/>
                <w:highlight w:val="lightGray"/>
              </w:rPr>
              <w:t>BATTERIES:</w:t>
            </w:r>
          </w:p>
        </w:tc>
        <w:tc>
          <w:tcPr>
            <w:tcW w:w="1236" w:type="pct"/>
            <w:gridSpan w:val="2"/>
            <w:vAlign w:val="center"/>
          </w:tcPr>
          <w:p w:rsidR="00B07B7F" w:rsidRPr="00DD0118" w:rsidRDefault="00B07B7F" w:rsidP="00B07B7F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36" w:type="pct"/>
            <w:vAlign w:val="center"/>
          </w:tcPr>
          <w:p w:rsidR="00B07B7F" w:rsidRPr="00DD0118" w:rsidRDefault="00B07B7F" w:rsidP="00B07B7F">
            <w:pPr>
              <w:rPr>
                <w:sz w:val="20"/>
                <w:szCs w:val="20"/>
                <w:highlight w:val="lightGray"/>
              </w:rPr>
            </w:pPr>
          </w:p>
        </w:tc>
      </w:tr>
    </w:tbl>
    <w:p w:rsidR="00905C73" w:rsidRPr="00DD0118" w:rsidRDefault="00905C73" w:rsidP="00B07B7F">
      <w:pPr>
        <w:rPr>
          <w:sz w:val="20"/>
          <w:szCs w:val="20"/>
          <w:highlight w:val="lightGray"/>
        </w:rPr>
      </w:pPr>
    </w:p>
    <w:tbl>
      <w:tblPr>
        <w:tblW w:w="47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8"/>
        <w:gridCol w:w="265"/>
        <w:gridCol w:w="6497"/>
      </w:tblGrid>
      <w:tr w:rsidR="00B07B7F" w:rsidRPr="00DD0118" w:rsidTr="00B07B7F">
        <w:trPr>
          <w:jc w:val="center"/>
        </w:trPr>
        <w:tc>
          <w:tcPr>
            <w:tcW w:w="2450" w:type="pct"/>
            <w:shd w:val="clear" w:color="auto" w:fill="FFFFFF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53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105 Amp Hour 12 Volt Royal Batteries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105 Amp Hour 12 Volt Royal Batteries</w:t>
            </w:r>
          </w:p>
        </w:tc>
        <w:tc>
          <w:tcPr>
            <w:tcW w:w="0" w:type="auto"/>
            <w:shd w:val="clear" w:color="auto" w:fill="FFFFFF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54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 xml:space="preserve">150 Amp Hour 12 Volt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Longway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 xml:space="preserve"> Battery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 xml:space="preserve">150 Amp Hour 12 Volt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Longway</w:t>
            </w:r>
            <w:proofErr w:type="spellEnd"/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 xml:space="preserve"> Battery</w:t>
            </w:r>
          </w:p>
        </w:tc>
      </w:tr>
      <w:tr w:rsidR="00B07B7F" w:rsidRPr="00DD0118" w:rsidTr="00B07B7F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2450" w:type="pct"/>
            <w:shd w:val="clear" w:color="auto" w:fill="FFFFFF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55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Battery 105 Amp Hour 12V Royal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56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Battery 150 Amp Hour 12V CSB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</w:tc>
      </w:tr>
      <w:tr w:rsidR="00B07B7F" w:rsidRPr="00DD0118" w:rsidTr="00B07B7F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2450" w:type="pct"/>
            <w:shd w:val="clear" w:color="auto" w:fill="FFFFFF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57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 xml:space="preserve">Battery 150 Amp Hour 12V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Longway</w:t>
              </w:r>
              <w:proofErr w:type="spellEnd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 xml:space="preserve"> Solar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58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Battery Charger 12 Volt 20 Amp Auto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Battery Charger 12 Volt 20 Amp Auto</w:t>
            </w:r>
          </w:p>
        </w:tc>
      </w:tr>
      <w:tr w:rsidR="00B07B7F" w:rsidRPr="00DD0118" w:rsidTr="00B07B7F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2450" w:type="pct"/>
            <w:shd w:val="clear" w:color="auto" w:fill="FFFFFF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59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 xml:space="preserve">Battery Charger 12 Volt 20 Amp </w:t>
              </w:r>
              <w:proofErr w:type="spellStart"/>
              <w:r w:rsidR="00B07B7F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Juta</w:t>
              </w:r>
              <w:proofErr w:type="spellEnd"/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 xml:space="preserve">Battery Charger 12 Volt 20 Amp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Juta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60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Battery Charger 12 Volt 24 Amp Mean Well Three Stage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Battery Charger 12 Volt 24 Amp Mean Well Three Stage</w:t>
            </w:r>
          </w:p>
        </w:tc>
      </w:tr>
      <w:tr w:rsidR="00B07B7F" w:rsidRPr="00DD0118" w:rsidTr="00B07B7F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lastRenderedPageBreak/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2450" w:type="pct"/>
            <w:shd w:val="clear" w:color="auto" w:fill="FFFFFF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61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Battery Charger 12 Volt 30 Amp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Battery Charger 12 Volt 30 Amp</w:t>
            </w:r>
          </w:p>
        </w:tc>
        <w:tc>
          <w:tcPr>
            <w:tcW w:w="0" w:type="auto"/>
            <w:shd w:val="clear" w:color="auto" w:fill="FFFFFF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62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Battery Charger 24 Volt 30 Amp Mean Well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Battery Charger 24 Volt 30 Amp Mean Well</w:t>
            </w:r>
          </w:p>
        </w:tc>
      </w:tr>
      <w:tr w:rsidR="00B07B7F" w:rsidRPr="00DD0118" w:rsidTr="00B07B7F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</w:tr>
      <w:tr w:rsidR="00B07B7F" w:rsidRPr="00DD0118" w:rsidTr="00B07B7F">
        <w:trPr>
          <w:jc w:val="center"/>
        </w:trPr>
        <w:tc>
          <w:tcPr>
            <w:tcW w:w="2450" w:type="pct"/>
            <w:shd w:val="clear" w:color="auto" w:fill="FFFFFF"/>
            <w:hideMark/>
          </w:tcPr>
          <w:p w:rsidR="00B07B7F" w:rsidRPr="00DD0118" w:rsidRDefault="00375EC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63" w:history="1">
              <w:r w:rsidR="00B07B7F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Battery Charger 48 Volt 20 Amp Three Stage</w:t>
              </w:r>
            </w:hyperlink>
          </w:p>
          <w:p w:rsidR="00B07B7F" w:rsidRPr="00DD0118" w:rsidRDefault="00B07B7F" w:rsidP="00B07B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B07B7F" w:rsidRPr="00DD0118" w:rsidRDefault="00B07B7F" w:rsidP="00F033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Battery Charger 48 Volt 20 Amp Three Stage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7B7F" w:rsidRPr="00DD0118" w:rsidRDefault="00B07B7F" w:rsidP="00B07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</w:tr>
    </w:tbl>
    <w:p w:rsidR="00B07B7F" w:rsidRPr="00DD0118" w:rsidRDefault="00B07B7F">
      <w:pPr>
        <w:rPr>
          <w:sz w:val="20"/>
          <w:szCs w:val="20"/>
          <w:highlight w:val="lightGray"/>
        </w:rPr>
      </w:pPr>
    </w:p>
    <w:p w:rsidR="00F033D2" w:rsidRPr="00DD0118" w:rsidRDefault="00F033D2">
      <w:pPr>
        <w:rPr>
          <w:sz w:val="20"/>
          <w:szCs w:val="20"/>
          <w:highlight w:val="lightGray"/>
        </w:rPr>
      </w:pPr>
    </w:p>
    <w:p w:rsidR="00F033D2" w:rsidRPr="00DD0118" w:rsidRDefault="00F033D2">
      <w:pPr>
        <w:rPr>
          <w:sz w:val="20"/>
          <w:szCs w:val="20"/>
          <w:highlight w:val="lightGray"/>
        </w:rPr>
      </w:pPr>
    </w:p>
    <w:p w:rsidR="00F033D2" w:rsidRPr="00DD0118" w:rsidRDefault="00F033D2">
      <w:pPr>
        <w:rPr>
          <w:rFonts w:ascii="Arial Black" w:hAnsi="Arial Black"/>
          <w:sz w:val="44"/>
          <w:szCs w:val="44"/>
          <w:highlight w:val="lightGray"/>
        </w:rPr>
      </w:pPr>
      <w:r w:rsidRPr="00DD0118">
        <w:rPr>
          <w:rFonts w:ascii="Arial Black" w:hAnsi="Arial Black"/>
          <w:sz w:val="44"/>
          <w:szCs w:val="44"/>
          <w:highlight w:val="lightGray"/>
        </w:rPr>
        <w:t>INVERTERS:</w:t>
      </w:r>
    </w:p>
    <w:p w:rsidR="00F033D2" w:rsidRPr="00DD0118" w:rsidRDefault="00F033D2">
      <w:pPr>
        <w:rPr>
          <w:sz w:val="20"/>
          <w:szCs w:val="20"/>
          <w:highlight w:val="lightGray"/>
        </w:rPr>
      </w:pPr>
    </w:p>
    <w:tbl>
      <w:tblPr>
        <w:tblW w:w="47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8"/>
        <w:gridCol w:w="265"/>
        <w:gridCol w:w="6497"/>
      </w:tblGrid>
      <w:tr w:rsidR="00F033D2" w:rsidRPr="00DD0118" w:rsidTr="00F033D2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</w:tr>
      <w:tr w:rsidR="00F033D2" w:rsidRPr="00DD0118" w:rsidTr="00F033D2">
        <w:trPr>
          <w:jc w:val="center"/>
        </w:trPr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64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1500/4500 Watt Peak Pure Sinewave Inverter. Power Star. 70 Amp AC Manual Battery Charger. 20Amp AC Automatic Changeover. 24 Volt.</w:t>
              </w:r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lastRenderedPageBreak/>
              <w:t>1500/4500 Watt Peak Pure Sinewave Inverter. Power Star. 70 Amp AC Manual Battery Charger. 20Amp AC Automatic Changeover. 24 Volt.</w:t>
            </w:r>
          </w:p>
        </w:tc>
        <w:tc>
          <w:tcPr>
            <w:tcW w:w="0" w:type="auto"/>
            <w:shd w:val="clear" w:color="auto" w:fill="FFFFFF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65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3000/9000 Watt Peak Pure Sinewave Inverter. Power Star. 70 Amp AC Manual Battery Charger. 20 Amp AC Automatic Changeover. 24 Volt.</w:t>
              </w:r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lastRenderedPageBreak/>
              <w:t>3000/9000 Watt Peak Pure Sinewave Inverter. Power Star. 70 Amp AC Manual Battery Charger. 20 Amp AC Automatic Changeover. 24 Volt.</w:t>
            </w:r>
          </w:p>
        </w:tc>
      </w:tr>
      <w:tr w:rsidR="00F033D2" w:rsidRPr="00DD0118" w:rsidTr="00F033D2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lastRenderedPageBreak/>
              <w:t> </w:t>
            </w:r>
          </w:p>
        </w:tc>
      </w:tr>
      <w:tr w:rsidR="00F033D2" w:rsidRPr="00DD0118" w:rsidTr="00F033D2">
        <w:trPr>
          <w:jc w:val="center"/>
        </w:trPr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66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3kW/6kW Peak Power Pure Sinewave Inverter 12 Volt</w:t>
              </w:r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3kW/6kW Peak Power Pure Sinewave Inverter 12 Volt</w:t>
            </w:r>
          </w:p>
        </w:tc>
        <w:tc>
          <w:tcPr>
            <w:tcW w:w="0" w:type="auto"/>
            <w:shd w:val="clear" w:color="auto" w:fill="FFFFFF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67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3kW/6kW Peak Pure Sinewave Inverter 12 Volt</w:t>
              </w:r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3kW/6kW Peak Pure Sinewave Inverter 12 Volt</w:t>
            </w:r>
          </w:p>
        </w:tc>
      </w:tr>
      <w:tr w:rsidR="00F033D2" w:rsidRPr="00DD0118" w:rsidTr="00F033D2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</w:tr>
      <w:tr w:rsidR="00F033D2" w:rsidRPr="00DD0118" w:rsidTr="00F033D2">
        <w:trPr>
          <w:jc w:val="center"/>
        </w:trPr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68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3kW/6kW Peak Pure Sinewave Inverter 48 Volt</w:t>
              </w:r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3kW/6kW Peak Pure Sinewave Inverter 48 Volt</w:t>
            </w:r>
          </w:p>
        </w:tc>
        <w:tc>
          <w:tcPr>
            <w:tcW w:w="0" w:type="auto"/>
            <w:shd w:val="clear" w:color="auto" w:fill="FFFFFF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69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 xml:space="preserve">Converter 12 Volt 330 Watt </w:t>
              </w:r>
              <w:proofErr w:type="spellStart"/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Juta</w:t>
              </w:r>
              <w:proofErr w:type="spellEnd"/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 xml:space="preserve"> Modified Sine Wave</w:t>
              </w:r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F033D2" w:rsidRPr="00DD0118" w:rsidRDefault="00F033D2" w:rsidP="00F033D2">
            <w:pPr>
              <w:spacing w:after="100" w:afterAutospacing="1" w:line="351" w:lineRule="atLeast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 xml:space="preserve">Converter 12 Volt 330 Watt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Juta</w:t>
            </w:r>
            <w:proofErr w:type="spellEnd"/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 xml:space="preserve"> Modified Sine Wave</w:t>
            </w:r>
          </w:p>
          <w:p w:rsidR="00F033D2" w:rsidRPr="00DD0118" w:rsidRDefault="00F033D2" w:rsidP="00F033D2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7"/>
                <w:szCs w:val="27"/>
                <w:highlight w:val="lightGray"/>
                <w:lang w:eastAsia="en-ZA"/>
              </w:rPr>
            </w:pPr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t>Modified Square Wave Inverter W-330</w:t>
            </w:r>
          </w:p>
          <w:p w:rsidR="00F033D2" w:rsidRPr="00DD0118" w:rsidRDefault="00F033D2" w:rsidP="00F033D2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7"/>
                <w:szCs w:val="27"/>
                <w:highlight w:val="lightGray"/>
                <w:lang w:eastAsia="en-ZA"/>
              </w:rPr>
            </w:pPr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t xml:space="preserve">This Inverter could invert 12V DC to 220-230V AC for the use of household appliances such as TV, DVD, </w:t>
            </w:r>
            <w:proofErr w:type="gramStart"/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t>Bulb</w:t>
            </w:r>
            <w:proofErr w:type="gramEnd"/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t xml:space="preserve"> and so on.</w:t>
            </w:r>
          </w:p>
          <w:p w:rsidR="00F033D2" w:rsidRPr="00DD0118" w:rsidRDefault="00F033D2" w:rsidP="00F033D2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7"/>
                <w:szCs w:val="27"/>
                <w:highlight w:val="lightGray"/>
                <w:lang w:eastAsia="en-ZA"/>
              </w:rPr>
            </w:pPr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t>Protection:</w:t>
            </w:r>
          </w:p>
          <w:p w:rsidR="00F033D2" w:rsidRPr="00DD0118" w:rsidRDefault="00F033D2" w:rsidP="00F033D2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7"/>
                <w:szCs w:val="27"/>
                <w:highlight w:val="lightGray"/>
                <w:lang w:eastAsia="en-ZA"/>
              </w:rPr>
            </w:pPr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t>1. Overload Protection</w:t>
            </w:r>
          </w:p>
          <w:p w:rsidR="00F033D2" w:rsidRPr="00DD0118" w:rsidRDefault="00F033D2" w:rsidP="00F033D2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7"/>
                <w:szCs w:val="27"/>
                <w:highlight w:val="lightGray"/>
                <w:lang w:eastAsia="en-ZA"/>
              </w:rPr>
            </w:pPr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lastRenderedPageBreak/>
              <w:t xml:space="preserve">2. Short </w:t>
            </w:r>
            <w:proofErr w:type="spellStart"/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t>Ciucuit</w:t>
            </w:r>
            <w:proofErr w:type="spellEnd"/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t xml:space="preserve"> Protection</w:t>
            </w:r>
          </w:p>
          <w:p w:rsidR="00F033D2" w:rsidRPr="00DD0118" w:rsidRDefault="00F033D2" w:rsidP="00F033D2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7"/>
                <w:szCs w:val="27"/>
                <w:highlight w:val="lightGray"/>
                <w:lang w:eastAsia="en-ZA"/>
              </w:rPr>
            </w:pPr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t>3. Battery Reverse Polarity Connection Protection</w:t>
            </w:r>
          </w:p>
          <w:p w:rsidR="00F033D2" w:rsidRPr="00DD0118" w:rsidRDefault="00F033D2" w:rsidP="00F033D2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7"/>
                <w:szCs w:val="27"/>
                <w:highlight w:val="lightGray"/>
                <w:lang w:eastAsia="en-ZA"/>
              </w:rPr>
            </w:pPr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t>4. Thermal Protection</w:t>
            </w:r>
          </w:p>
        </w:tc>
      </w:tr>
      <w:tr w:rsidR="00F033D2" w:rsidRPr="00DD0118" w:rsidTr="00F033D2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lastRenderedPageBreak/>
              <w:t> </w:t>
            </w:r>
          </w:p>
        </w:tc>
      </w:tr>
      <w:tr w:rsidR="00F033D2" w:rsidRPr="00DD0118" w:rsidTr="00F033D2">
        <w:trPr>
          <w:jc w:val="center"/>
        </w:trPr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70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 xml:space="preserve">Converter 12 Volt 660 Watt </w:t>
              </w:r>
              <w:proofErr w:type="spellStart"/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Juta</w:t>
              </w:r>
              <w:proofErr w:type="spellEnd"/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 xml:space="preserve"> Modified Sine Wave</w:t>
              </w:r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F033D2" w:rsidRPr="00DD0118" w:rsidRDefault="00F033D2" w:rsidP="00F033D2">
            <w:pPr>
              <w:spacing w:after="100" w:afterAutospacing="1" w:line="351" w:lineRule="atLeast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 xml:space="preserve">Converter 12 Volt 660 Watt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Juta</w:t>
            </w:r>
            <w:proofErr w:type="spellEnd"/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 xml:space="preserve"> Modified Sine Wave</w:t>
            </w:r>
          </w:p>
          <w:p w:rsidR="00F033D2" w:rsidRPr="00DD0118" w:rsidRDefault="00F033D2" w:rsidP="00F033D2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7"/>
                <w:szCs w:val="27"/>
                <w:highlight w:val="lightGray"/>
                <w:lang w:eastAsia="en-ZA"/>
              </w:rPr>
            </w:pPr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t>Modified Square Wave Inverter W-660</w:t>
            </w:r>
          </w:p>
          <w:p w:rsidR="00F033D2" w:rsidRPr="00DD0118" w:rsidRDefault="00F033D2" w:rsidP="00F033D2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7"/>
                <w:szCs w:val="27"/>
                <w:highlight w:val="lightGray"/>
                <w:lang w:eastAsia="en-ZA"/>
              </w:rPr>
            </w:pPr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t xml:space="preserve">This Inverter could invert 12V DC to 220-230V AC for the use of household appliances such as TV, DVD, </w:t>
            </w:r>
            <w:proofErr w:type="gramStart"/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t>Bulb</w:t>
            </w:r>
            <w:proofErr w:type="gramEnd"/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t xml:space="preserve"> and so on.</w:t>
            </w:r>
          </w:p>
          <w:p w:rsidR="00F033D2" w:rsidRPr="00DD0118" w:rsidRDefault="00F033D2" w:rsidP="00F033D2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7"/>
                <w:szCs w:val="27"/>
                <w:highlight w:val="lightGray"/>
                <w:lang w:eastAsia="en-ZA"/>
              </w:rPr>
            </w:pPr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t>Protection:</w:t>
            </w:r>
          </w:p>
          <w:p w:rsidR="00F033D2" w:rsidRPr="00DD0118" w:rsidRDefault="00F033D2" w:rsidP="00F033D2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7"/>
                <w:szCs w:val="27"/>
                <w:highlight w:val="lightGray"/>
                <w:lang w:eastAsia="en-ZA"/>
              </w:rPr>
            </w:pPr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t>1. Overload Protection</w:t>
            </w:r>
          </w:p>
          <w:p w:rsidR="00F033D2" w:rsidRPr="00DD0118" w:rsidRDefault="00F033D2" w:rsidP="00F033D2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7"/>
                <w:szCs w:val="27"/>
                <w:highlight w:val="lightGray"/>
                <w:lang w:eastAsia="en-ZA"/>
              </w:rPr>
            </w:pPr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t xml:space="preserve">2. Short </w:t>
            </w:r>
            <w:proofErr w:type="spellStart"/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t>Ciucuit</w:t>
            </w:r>
            <w:proofErr w:type="spellEnd"/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t xml:space="preserve"> Protection</w:t>
            </w:r>
          </w:p>
          <w:p w:rsidR="00F033D2" w:rsidRPr="00DD0118" w:rsidRDefault="00F033D2" w:rsidP="00F033D2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7"/>
                <w:szCs w:val="27"/>
                <w:highlight w:val="lightGray"/>
                <w:lang w:eastAsia="en-ZA"/>
              </w:rPr>
            </w:pPr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lastRenderedPageBreak/>
              <w:t>3. Battery Reverse Polarity Connection Protection</w:t>
            </w:r>
          </w:p>
          <w:p w:rsidR="00F033D2" w:rsidRPr="00DD0118" w:rsidRDefault="00F033D2" w:rsidP="00F033D2">
            <w:pPr>
              <w:spacing w:after="100" w:afterAutospacing="1" w:line="432" w:lineRule="atLeast"/>
              <w:rPr>
                <w:rFonts w:ascii="Times New Roman" w:eastAsia="Times New Roman" w:hAnsi="Times New Roman" w:cs="Times New Roman"/>
                <w:sz w:val="27"/>
                <w:szCs w:val="27"/>
                <w:highlight w:val="lightGray"/>
                <w:lang w:eastAsia="en-ZA"/>
              </w:rPr>
            </w:pPr>
            <w:r w:rsidRPr="00DD0118">
              <w:rPr>
                <w:rFonts w:ascii="Arial" w:eastAsia="Times New Roman" w:hAnsi="Arial" w:cs="Arial"/>
                <w:sz w:val="27"/>
                <w:szCs w:val="27"/>
                <w:highlight w:val="lightGray"/>
                <w:lang w:eastAsia="en-ZA"/>
              </w:rPr>
              <w:t>4. Thermal Protection</w:t>
            </w:r>
          </w:p>
        </w:tc>
        <w:tc>
          <w:tcPr>
            <w:tcW w:w="0" w:type="auto"/>
            <w:shd w:val="clear" w:color="auto" w:fill="FFFFFF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71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 xml:space="preserve">Grid-Tied Inverter 10000 Watt Three Phase </w:t>
              </w:r>
              <w:proofErr w:type="spellStart"/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Microcare</w:t>
              </w:r>
              <w:proofErr w:type="spellEnd"/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 xml:space="preserve">Grid-Tied Inverter 10000 Watt Three Phase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Microcare</w:t>
            </w:r>
            <w:proofErr w:type="spellEnd"/>
          </w:p>
        </w:tc>
      </w:tr>
      <w:tr w:rsidR="00F033D2" w:rsidRPr="00DD0118" w:rsidTr="00F033D2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lastRenderedPageBreak/>
              <w:t> </w:t>
            </w:r>
          </w:p>
        </w:tc>
      </w:tr>
      <w:tr w:rsidR="00F033D2" w:rsidRPr="00DD0118" w:rsidTr="00F033D2">
        <w:trPr>
          <w:jc w:val="center"/>
        </w:trPr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72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 xml:space="preserve">Grid-Tied Inverter 1500 Watt Single Phase </w:t>
              </w:r>
              <w:proofErr w:type="spellStart"/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Microcare</w:t>
              </w:r>
              <w:proofErr w:type="spellEnd"/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 xml:space="preserve">Grid-Tied Inverter 1500 Watt Single Phase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Microcare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73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 xml:space="preserve">Grid-Tied Inverter 3000 Watt Single Phase </w:t>
              </w:r>
              <w:proofErr w:type="spellStart"/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Microcare</w:t>
              </w:r>
              <w:proofErr w:type="spellEnd"/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 xml:space="preserve">Grid-Tied Inverter 3000 Watt Single Phase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Microcare</w:t>
            </w:r>
            <w:proofErr w:type="spellEnd"/>
          </w:p>
        </w:tc>
      </w:tr>
      <w:tr w:rsidR="00F033D2" w:rsidRPr="00DD0118" w:rsidTr="00F033D2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</w:tr>
      <w:tr w:rsidR="00F033D2" w:rsidRPr="00DD0118" w:rsidTr="00F033D2">
        <w:trPr>
          <w:jc w:val="center"/>
        </w:trPr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74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Grid-Tied Inverter 3000 Watt Single Phase T-Sol</w:t>
              </w:r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Grid-Tied Inverter 3000 Watt Single Phase T-Sol</w:t>
            </w:r>
          </w:p>
        </w:tc>
        <w:tc>
          <w:tcPr>
            <w:tcW w:w="0" w:type="auto"/>
            <w:shd w:val="clear" w:color="auto" w:fill="FFFFFF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75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Grid-Tied Inverter 5000 Watt Single Phase T-Sol</w:t>
              </w:r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Grid-Tied Inverter 5000 Watt Single Phase T-Sol</w:t>
            </w:r>
          </w:p>
        </w:tc>
      </w:tr>
      <w:tr w:rsidR="00F033D2" w:rsidRPr="00DD0118" w:rsidTr="00F033D2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</w:tr>
      <w:tr w:rsidR="00F033D2" w:rsidRPr="00DD0118" w:rsidTr="00F033D2">
        <w:trPr>
          <w:jc w:val="center"/>
        </w:trPr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76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Inverter 12 Volt 1500/3000 Watt Peak Power Pure Sinewave</w:t>
              </w:r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77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Inverter 12 Volt 2000/4000 Watt Peak Power Pure Sinewave</w:t>
              </w:r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</w:tc>
      </w:tr>
      <w:tr w:rsidR="00F033D2" w:rsidRPr="00DD0118" w:rsidTr="00F033D2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</w:tr>
      <w:tr w:rsidR="00F033D2" w:rsidRPr="00DD0118" w:rsidTr="00F033D2">
        <w:trPr>
          <w:jc w:val="center"/>
        </w:trPr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78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Inverter 12 Volt 3000/6000 Watt Peak Power Pure Sinewave</w:t>
              </w:r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79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Inverter 24 Volt 1500/3000 Watt Peak Power Pure Sinewave</w:t>
              </w:r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</w:tc>
      </w:tr>
      <w:tr w:rsidR="00F033D2" w:rsidRPr="00DD0118" w:rsidTr="00F033D2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</w:tr>
      <w:tr w:rsidR="00F033D2" w:rsidRPr="00DD0118" w:rsidTr="00F033D2">
        <w:trPr>
          <w:jc w:val="center"/>
        </w:trPr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80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Inverter 24 Volt 3000/6000 Watt Peak Power Pure Sinewave</w:t>
              </w:r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lastRenderedPageBreak/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81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Inverter 48 Volt 1500/3000 Watt Peak Power Pure Sinewave</w:t>
              </w:r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</w:tc>
      </w:tr>
      <w:tr w:rsidR="00F033D2" w:rsidRPr="00DD0118" w:rsidTr="00F033D2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lastRenderedPageBreak/>
              <w:t> </w:t>
            </w:r>
          </w:p>
        </w:tc>
      </w:tr>
      <w:tr w:rsidR="00F033D2" w:rsidRPr="00DD0118" w:rsidTr="00F033D2">
        <w:trPr>
          <w:jc w:val="center"/>
        </w:trPr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82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 xml:space="preserve">Inverter 48 Volt 3000/6000 Watt Peak </w:t>
              </w:r>
              <w:proofErr w:type="spellStart"/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Cotek</w:t>
              </w:r>
              <w:proofErr w:type="spellEnd"/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 xml:space="preserve"> Pure Sinewave</w:t>
              </w:r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 xml:space="preserve">Inverter 48 Volt 3000/6000 Watt Peak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Cotek</w:t>
            </w:r>
            <w:proofErr w:type="spellEnd"/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 xml:space="preserve"> Pure Sinewave</w:t>
            </w:r>
          </w:p>
        </w:tc>
        <w:tc>
          <w:tcPr>
            <w:tcW w:w="0" w:type="auto"/>
            <w:shd w:val="clear" w:color="auto" w:fill="FFFFFF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83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Inverter 48 Volt 3000/6000 Watt Peak Power Pure Sinewave</w:t>
              </w:r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</w:tc>
      </w:tr>
      <w:tr w:rsidR="00F033D2" w:rsidRPr="00DD0118" w:rsidTr="00F033D2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</w:tr>
      <w:tr w:rsidR="00F033D2" w:rsidRPr="00DD0118" w:rsidTr="00F033D2">
        <w:trPr>
          <w:jc w:val="center"/>
        </w:trPr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84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Inverter Charger 24 Volt 1500/4500 Watt Peak Power Star W7 Pure Sinewave 70A Manual Battery Charger. 20A Automatic Changeover</w:t>
              </w:r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Inverter Charger 24 Volt 1500/4500 Watt Peak Power Star W7 Pure Sinewave 70A Manual Battery Charger. 20A Automatic Changeover</w:t>
            </w:r>
          </w:p>
        </w:tc>
        <w:tc>
          <w:tcPr>
            <w:tcW w:w="0" w:type="auto"/>
            <w:shd w:val="clear" w:color="auto" w:fill="FFFFFF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85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Inverter Charger 24 Volt 3000/9000 Watt Peak Power Star W7 Pure Sinewave. 70A Manual Battery Charger. 20A Automatic Changeover</w:t>
              </w:r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Inverter Charger 24 Volt 3000/9000 Watt Peak Power Star W7 Pure Sinewave. 70A Manual Battery Charger. 20A Automatic Changeover</w:t>
            </w:r>
          </w:p>
        </w:tc>
      </w:tr>
      <w:tr w:rsidR="00F033D2" w:rsidRPr="00DD0118" w:rsidTr="00F033D2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</w:tr>
      <w:tr w:rsidR="00F033D2" w:rsidRPr="00DD0118" w:rsidTr="00F033D2">
        <w:trPr>
          <w:jc w:val="center"/>
        </w:trPr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86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Inverter Charger 48 Volt 3000/9000 Watt Peak Power Star W7 Pure Sinewave. 35A Manual Battery Charger. 20A Automatic Changeover</w:t>
              </w:r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Inverter Charger 48 Volt 3000/9000 Watt Peak Power Star W7 Pure Sinewave. 35A Manual Battery Charger. 20A Automatic Changeover</w:t>
            </w:r>
          </w:p>
        </w:tc>
        <w:tc>
          <w:tcPr>
            <w:tcW w:w="0" w:type="auto"/>
            <w:shd w:val="clear" w:color="auto" w:fill="FFFFFF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87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Inverter Charger 48 Volt 6000/18000 Watt Peak Power Star W7 Pure Sinewave. 35A Manual Battery Charger. 20A Automatic Changeover</w:t>
              </w:r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Inverter Charger 48 Volt 6000/18000 Watt Peak Power Star W7 Pure Sinewave. 35A Manual Battery Charger. 20A Automatic Changeover</w:t>
            </w:r>
          </w:p>
        </w:tc>
      </w:tr>
      <w:tr w:rsidR="00F033D2" w:rsidRPr="00DD0118" w:rsidTr="00F033D2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 </w:t>
            </w:r>
          </w:p>
        </w:tc>
      </w:tr>
      <w:tr w:rsidR="00F033D2" w:rsidRPr="00DD0118" w:rsidTr="00F033D2">
        <w:trPr>
          <w:jc w:val="center"/>
        </w:trPr>
        <w:tc>
          <w:tcPr>
            <w:tcW w:w="2450" w:type="pct"/>
            <w:shd w:val="clear" w:color="auto" w:fill="FFFFFF"/>
            <w:hideMark/>
          </w:tcPr>
          <w:p w:rsidR="00F033D2" w:rsidRPr="00DD0118" w:rsidRDefault="00375ECF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  <w:hyperlink r:id="rId88" w:history="1"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 xml:space="preserve">UPS (Uninterruptable Power Supply) 24 Volt 3200 Watt </w:t>
              </w:r>
              <w:proofErr w:type="spellStart"/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Samsat</w:t>
              </w:r>
              <w:proofErr w:type="spellEnd"/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 xml:space="preserve"> 24 Volt </w:t>
              </w:r>
              <w:proofErr w:type="spellStart"/>
              <w:r w:rsidR="00F033D2" w:rsidRPr="00DD0118">
                <w:rPr>
                  <w:rFonts w:ascii="Verdana" w:eastAsia="Times New Roman" w:hAnsi="Verdana" w:cs="Times New Roman"/>
                  <w:color w:val="000000"/>
                  <w:sz w:val="31"/>
                  <w:szCs w:val="31"/>
                  <w:highlight w:val="lightGray"/>
                  <w:lang w:eastAsia="en-ZA"/>
                </w:rPr>
                <w:t>Samsat</w:t>
              </w:r>
              <w:proofErr w:type="spellEnd"/>
            </w:hyperlink>
          </w:p>
          <w:p w:rsidR="00F033D2" w:rsidRPr="00DD0118" w:rsidRDefault="00F033D2" w:rsidP="00F033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1"/>
                <w:szCs w:val="31"/>
                <w:highlight w:val="lightGray"/>
                <w:lang w:eastAsia="en-ZA"/>
              </w:rPr>
            </w:pPr>
          </w:p>
          <w:p w:rsidR="00F033D2" w:rsidRPr="00DD0118" w:rsidRDefault="00F033D2" w:rsidP="00F033D2">
            <w:pPr>
              <w:spacing w:after="100" w:afterAutospacing="1" w:line="351" w:lineRule="atLeast"/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</w:pPr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 xml:space="preserve">UPS 24 Volt 3200 Watt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Samsat</w:t>
            </w:r>
            <w:proofErr w:type="spellEnd"/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 xml:space="preserve"> 24 Volt </w:t>
            </w:r>
            <w:proofErr w:type="spellStart"/>
            <w:r w:rsidRPr="00DD0118">
              <w:rPr>
                <w:rFonts w:ascii="inherit" w:eastAsia="Times New Roman" w:hAnsi="inherit" w:cs="Times New Roman"/>
                <w:sz w:val="24"/>
                <w:szCs w:val="24"/>
                <w:highlight w:val="lightGray"/>
                <w:lang w:eastAsia="en-ZA"/>
              </w:rPr>
              <w:t>Samsat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033D2" w:rsidRPr="00DD0118" w:rsidRDefault="00F033D2" w:rsidP="00F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en-ZA"/>
              </w:rPr>
            </w:pPr>
          </w:p>
        </w:tc>
      </w:tr>
    </w:tbl>
    <w:p w:rsidR="00F033D2" w:rsidRPr="00DD0118" w:rsidRDefault="00F033D2">
      <w:pPr>
        <w:rPr>
          <w:sz w:val="20"/>
          <w:szCs w:val="20"/>
          <w:highlight w:val="lightGray"/>
        </w:rPr>
      </w:pPr>
    </w:p>
    <w:p w:rsidR="00F033D2" w:rsidRPr="00DD0118" w:rsidRDefault="00F033D2">
      <w:pPr>
        <w:rPr>
          <w:sz w:val="20"/>
          <w:szCs w:val="20"/>
          <w:highlight w:val="lightGray"/>
        </w:rPr>
      </w:pPr>
    </w:p>
    <w:p w:rsidR="00F033D2" w:rsidRPr="00DD0118" w:rsidRDefault="00F033D2" w:rsidP="00F033D2">
      <w:pPr>
        <w:pStyle w:val="ListParagraph"/>
        <w:numPr>
          <w:ilvl w:val="0"/>
          <w:numId w:val="7"/>
        </w:numPr>
        <w:rPr>
          <w:rFonts w:ascii="Arial Black" w:hAnsi="Arial Black"/>
          <w:sz w:val="48"/>
          <w:szCs w:val="48"/>
          <w:highlight w:val="lightGray"/>
        </w:rPr>
      </w:pPr>
      <w:r w:rsidRPr="00DD0118">
        <w:rPr>
          <w:rFonts w:ascii="Arial Black" w:hAnsi="Arial Black"/>
          <w:sz w:val="48"/>
          <w:szCs w:val="48"/>
          <w:highlight w:val="lightGray"/>
        </w:rPr>
        <w:t>SPECIAL STOVES/ OVENS WASHING MACHINES, KETTLES, IRONS</w:t>
      </w:r>
      <w:r w:rsidR="00375ECF">
        <w:rPr>
          <w:rFonts w:ascii="Arial Black" w:hAnsi="Arial Black"/>
          <w:sz w:val="48"/>
          <w:szCs w:val="48"/>
          <w:highlight w:val="lightGray"/>
        </w:rPr>
        <w:t>, HAIRDRYERS, FRIDGES, FREEZERS, SOLAR PU</w:t>
      </w:r>
      <w:bookmarkStart w:id="0" w:name="_GoBack"/>
      <w:bookmarkEnd w:id="0"/>
      <w:r w:rsidR="00375ECF">
        <w:rPr>
          <w:rFonts w:ascii="Arial Black" w:hAnsi="Arial Black"/>
          <w:sz w:val="48"/>
          <w:szCs w:val="48"/>
          <w:highlight w:val="lightGray"/>
        </w:rPr>
        <w:t xml:space="preserve">MPS, SOLAR GEYSERS </w:t>
      </w:r>
      <w:r w:rsidRPr="00DD0118">
        <w:rPr>
          <w:rFonts w:ascii="Arial Black" w:hAnsi="Arial Black"/>
          <w:sz w:val="48"/>
          <w:szCs w:val="48"/>
          <w:highlight w:val="lightGray"/>
        </w:rPr>
        <w:t>ETC FOR PRICES ETC DO CONTACT US, 4 GREAT DEALS</w:t>
      </w:r>
      <w:r w:rsidR="00375ECF">
        <w:rPr>
          <w:rFonts w:ascii="Arial Black" w:hAnsi="Arial Black"/>
          <w:sz w:val="48"/>
          <w:szCs w:val="48"/>
          <w:highlight w:val="lightGray"/>
        </w:rPr>
        <w:t xml:space="preserve"> E-SPECIALLY FOR YOU</w:t>
      </w:r>
      <w:r w:rsidRPr="00DD0118">
        <w:rPr>
          <w:rFonts w:ascii="Arial Black" w:hAnsi="Arial Black"/>
          <w:sz w:val="48"/>
          <w:szCs w:val="48"/>
          <w:highlight w:val="lightGray"/>
        </w:rPr>
        <w:t>!</w:t>
      </w:r>
    </w:p>
    <w:sectPr w:rsidR="00F033D2" w:rsidRPr="00DD0118" w:rsidSect="00B07B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C595D"/>
    <w:multiLevelType w:val="multilevel"/>
    <w:tmpl w:val="F608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91F33"/>
    <w:multiLevelType w:val="multilevel"/>
    <w:tmpl w:val="32C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A03CF"/>
    <w:multiLevelType w:val="multilevel"/>
    <w:tmpl w:val="A92C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12390"/>
    <w:multiLevelType w:val="hybridMultilevel"/>
    <w:tmpl w:val="BFA24522"/>
    <w:lvl w:ilvl="0" w:tplc="CDC462F4">
      <w:start w:val="60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61E5A"/>
    <w:multiLevelType w:val="multilevel"/>
    <w:tmpl w:val="1B8C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C4FBB"/>
    <w:multiLevelType w:val="multilevel"/>
    <w:tmpl w:val="21B2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976E1"/>
    <w:multiLevelType w:val="multilevel"/>
    <w:tmpl w:val="ED74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7F"/>
    <w:rsid w:val="00375ECF"/>
    <w:rsid w:val="00905C73"/>
    <w:rsid w:val="00B07B7F"/>
    <w:rsid w:val="00DD0118"/>
    <w:rsid w:val="00F0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60E5B-6A35-488E-8A92-B88DF9AB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B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B07B7F"/>
  </w:style>
  <w:style w:type="paragraph" w:styleId="ListParagraph">
    <w:name w:val="List Paragraph"/>
    <w:basedOn w:val="Normal"/>
    <w:uiPriority w:val="34"/>
    <w:qFormat/>
    <w:rsid w:val="00F0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2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5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3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9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145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1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4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42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5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69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3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10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81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76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7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513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36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5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9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34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8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1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0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206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40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1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15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8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7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31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3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7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30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53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47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0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4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8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16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90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9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977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04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1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59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649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32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24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26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97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2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14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1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8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53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76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1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49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08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8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43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1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0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1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75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35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93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06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8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8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00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3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1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386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6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17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9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4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61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85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2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65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40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4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9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121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0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44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428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43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0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35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565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54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747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1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3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13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41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95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1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36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50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50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92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7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12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6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29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6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61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48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9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4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734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35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  <w:divsChild>
                                            <w:div w:id="10619824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111111"/>
                                                <w:left w:val="single" w:sz="6" w:space="0" w:color="111111"/>
                                                <w:bottom w:val="single" w:sz="6" w:space="0" w:color="111111"/>
                                                <w:right w:val="single" w:sz="6" w:space="0" w:color="111111"/>
                                              </w:divBdr>
                                            </w:div>
                                          </w:divsChild>
                                        </w:div>
                                        <w:div w:id="186458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  <w:divsChild>
                                            <w:div w:id="1451127195">
                                              <w:marLeft w:val="3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627096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3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96715573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111111"/>
                                                    <w:left w:val="single" w:sz="6" w:space="0" w:color="111111"/>
                                                    <w:bottom w:val="single" w:sz="6" w:space="0" w:color="111111"/>
                                                    <w:right w:val="single" w:sz="6" w:space="0" w:color="111111"/>
                                                  </w:divBdr>
                                                </w:div>
                                                <w:div w:id="1822578379">
                                                  <w:marLeft w:val="3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18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22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24530630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111111"/>
                                                    <w:left w:val="single" w:sz="6" w:space="0" w:color="111111"/>
                                                    <w:bottom w:val="single" w:sz="6" w:space="0" w:color="111111"/>
                                                    <w:right w:val="single" w:sz="6" w:space="0" w:color="111111"/>
                                                  </w:divBdr>
                                                </w:div>
                                                <w:div w:id="482552188">
                                                  <w:marLeft w:val="3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89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60144768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111111"/>
                                                    <w:left w:val="single" w:sz="6" w:space="0" w:color="111111"/>
                                                    <w:bottom w:val="single" w:sz="6" w:space="0" w:color="111111"/>
                                                    <w:right w:val="single" w:sz="6" w:space="0" w:color="111111"/>
                                                  </w:divBdr>
                                                </w:div>
                                                <w:div w:id="592714046">
                                                  <w:marLeft w:val="3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91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154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31438376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111111"/>
                                                    <w:left w:val="single" w:sz="6" w:space="0" w:color="111111"/>
                                                    <w:bottom w:val="single" w:sz="6" w:space="0" w:color="111111"/>
                                                    <w:right w:val="single" w:sz="6" w:space="0" w:color="111111"/>
                                                  </w:divBdr>
                                                </w:div>
                                                <w:div w:id="1506048103">
                                                  <w:marLeft w:val="3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69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584995940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111111"/>
                                                    <w:left w:val="single" w:sz="6" w:space="0" w:color="111111"/>
                                                    <w:bottom w:val="single" w:sz="6" w:space="0" w:color="111111"/>
                                                    <w:right w:val="single" w:sz="6" w:space="0" w:color="111111"/>
                                                  </w:divBdr>
                                                </w:div>
                                                <w:div w:id="517044390">
                                                  <w:marLeft w:val="3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89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36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200674334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111111"/>
                                                    <w:left w:val="single" w:sz="6" w:space="0" w:color="111111"/>
                                                    <w:bottom w:val="single" w:sz="6" w:space="0" w:color="111111"/>
                                                    <w:right w:val="single" w:sz="6" w:space="0" w:color="111111"/>
                                                  </w:divBdr>
                                                </w:div>
                                                <w:div w:id="1745908174">
                                                  <w:marLeft w:val="3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2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04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07978738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111111"/>
                                                    <w:left w:val="single" w:sz="6" w:space="0" w:color="111111"/>
                                                    <w:bottom w:val="single" w:sz="6" w:space="0" w:color="111111"/>
                                                    <w:right w:val="single" w:sz="6" w:space="0" w:color="111111"/>
                                                  </w:divBdr>
                                                </w:div>
                                                <w:div w:id="952328791">
                                                  <w:marLeft w:val="3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4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36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65136979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111111"/>
                                                    <w:left w:val="single" w:sz="6" w:space="0" w:color="111111"/>
                                                    <w:bottom w:val="single" w:sz="6" w:space="0" w:color="111111"/>
                                                    <w:right w:val="single" w:sz="6" w:space="0" w:color="111111"/>
                                                  </w:divBdr>
                                                </w:div>
                                                <w:div w:id="754400677">
                                                  <w:marLeft w:val="3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42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5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02390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larenergygroup.co.za/p/715906/solar-panel-140-watt-polycrystalline-tenesol-12-volt-nom" TargetMode="External"/><Relationship Id="rId18" Type="http://schemas.openxmlformats.org/officeDocument/2006/relationships/hyperlink" Target="http://www.solarenergygroup.co.za/p/715911/solar-panel-210-watt-monocrystalline-sunpower-high-voltage" TargetMode="External"/><Relationship Id="rId26" Type="http://schemas.openxmlformats.org/officeDocument/2006/relationships/hyperlink" Target="http://www.solarenergygroup.co.za/p/715919/solar-panel-250-watt-monocrystalline-tenesol-24-volt-nom" TargetMode="External"/><Relationship Id="rId39" Type="http://schemas.openxmlformats.org/officeDocument/2006/relationships/hyperlink" Target="http://www.solarenergygroup.co.za/p/715788/45-amphour-epsolar-solar-mppt-charge-controller-with-lcd-screen-122448-volt-output" TargetMode="External"/><Relationship Id="rId21" Type="http://schemas.openxmlformats.org/officeDocument/2006/relationships/hyperlink" Target="http://www.solarenergygroup.co.za/p/715914/solar-panel-230-watt-monocrystalline-sunpower-high-voltage" TargetMode="External"/><Relationship Id="rId34" Type="http://schemas.openxmlformats.org/officeDocument/2006/relationships/hyperlink" Target="http://www.solarenergygroup.co.za/p/715927/solar-panel-95-watt-monocrystalline-tenesol-12-volt-nom" TargetMode="External"/><Relationship Id="rId42" Type="http://schemas.openxmlformats.org/officeDocument/2006/relationships/hyperlink" Target="http://www.solarenergygroup.co.za/p/715874/mppt-charge-controller-100-amphour-122448v-output-microcare" TargetMode="External"/><Relationship Id="rId47" Type="http://schemas.openxmlformats.org/officeDocument/2006/relationships/hyperlink" Target="http://www.solarenergygroup.co.za/p/715881/regulator-12-amphour-1224v-output-juta" TargetMode="External"/><Relationship Id="rId50" Type="http://schemas.openxmlformats.org/officeDocument/2006/relationships/hyperlink" Target="http://www.solarenergygroup.co.za/p/715884/regulator-20-amphour-1224v-output-solar-charge" TargetMode="External"/><Relationship Id="rId55" Type="http://schemas.openxmlformats.org/officeDocument/2006/relationships/hyperlink" Target="http://www.solarenergygroup.co.za/p/715795/battery-105-amp-hour-12v-royal" TargetMode="External"/><Relationship Id="rId63" Type="http://schemas.openxmlformats.org/officeDocument/2006/relationships/hyperlink" Target="http://www.solarenergygroup.co.za/p/715803/battery-charger-48-volt-20-amp-three-stage" TargetMode="External"/><Relationship Id="rId68" Type="http://schemas.openxmlformats.org/officeDocument/2006/relationships/hyperlink" Target="http://www.solarenergygroup.co.za/p/715786/3kw6kw-peak-pure-sinewave-inverter-48-volt" TargetMode="External"/><Relationship Id="rId76" Type="http://schemas.openxmlformats.org/officeDocument/2006/relationships/hyperlink" Target="http://www.solarenergygroup.co.za/p/715845/inverter-12-volt-15003000-watt-peak-power-pure-sinewave" TargetMode="External"/><Relationship Id="rId84" Type="http://schemas.openxmlformats.org/officeDocument/2006/relationships/hyperlink" Target="http://www.solarenergygroup.co.za/p/715853/inverter-charger-24-volt-15004500-watt-peak-power-star-w7-pure-sinewave-70a-manual-battery-charger-20a-automatic-changeover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solarenergygroup.co.za/p/715779/215-watt-sunpower-panel-mono-crystalline-voltage-under-load-405-open-circuit-voltage-48-48-volt-nominal--high-voltage" TargetMode="External"/><Relationship Id="rId71" Type="http://schemas.openxmlformats.org/officeDocument/2006/relationships/hyperlink" Target="http://www.solarenergygroup.co.za/p/715822/grid-tied-inverter-10000-watt-three-phase-microcar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larenergygroup.co.za/p/715909/solar-panel-190-watt-polycrystalline-tenesol-24-volt-nom" TargetMode="External"/><Relationship Id="rId29" Type="http://schemas.openxmlformats.org/officeDocument/2006/relationships/hyperlink" Target="http://www.solarenergygroup.co.za/p/715922/solar-panel-305-watt-monocrystalline-sunpower-high-voltage" TargetMode="External"/><Relationship Id="rId11" Type="http://schemas.openxmlformats.org/officeDocument/2006/relationships/hyperlink" Target="http://www.solarenergygroup.co.za/p/715904/solar-panel-10-watt-polycrystalline-tenesol-12-volt-nom" TargetMode="External"/><Relationship Id="rId24" Type="http://schemas.openxmlformats.org/officeDocument/2006/relationships/hyperlink" Target="http://www.solarenergygroup.co.za/p/715917/solar-panel-245-watt-monocrystalline-sunpower-high-voltage" TargetMode="External"/><Relationship Id="rId32" Type="http://schemas.openxmlformats.org/officeDocument/2006/relationships/hyperlink" Target="http://www.solarenergygroup.co.za/p/715925/solar-panel-60-watt-monocrystalline-tenesol-12-volt-nom" TargetMode="External"/><Relationship Id="rId37" Type="http://schemas.openxmlformats.org/officeDocument/2006/relationships/image" Target="media/image1.png"/><Relationship Id="rId40" Type="http://schemas.openxmlformats.org/officeDocument/2006/relationships/hyperlink" Target="http://www.solarenergygroup.co.za/p/715790/60-amphour-morningstar-solar-charge-controller-122448-volt-output" TargetMode="External"/><Relationship Id="rId45" Type="http://schemas.openxmlformats.org/officeDocument/2006/relationships/hyperlink" Target="http://www.solarenergygroup.co.za/p/715879/regulator-10-amphour-1224v-output-phocos-daynight-switch" TargetMode="External"/><Relationship Id="rId53" Type="http://schemas.openxmlformats.org/officeDocument/2006/relationships/hyperlink" Target="http://www.solarenergygroup.co.za/p/715771/105-amp-hour-12-volt-royal-batteries" TargetMode="External"/><Relationship Id="rId58" Type="http://schemas.openxmlformats.org/officeDocument/2006/relationships/hyperlink" Target="http://www.solarenergygroup.co.za/p/715798/battery-charger-12-volt-20-amp-auto" TargetMode="External"/><Relationship Id="rId66" Type="http://schemas.openxmlformats.org/officeDocument/2006/relationships/hyperlink" Target="http://www.solarenergygroup.co.za/p/715784/3kw6kw-peak-power-pure-sinewave-inverter-12-volt" TargetMode="External"/><Relationship Id="rId74" Type="http://schemas.openxmlformats.org/officeDocument/2006/relationships/hyperlink" Target="http://www.solarenergygroup.co.za/p/715825/grid-tied-inverter-3000-watt-single-phase-t-sol" TargetMode="External"/><Relationship Id="rId79" Type="http://schemas.openxmlformats.org/officeDocument/2006/relationships/hyperlink" Target="http://www.solarenergygroup.co.za/p/715848/inverter-24-volt-15003000-watt-peak-power-pure-sinewave" TargetMode="External"/><Relationship Id="rId87" Type="http://schemas.openxmlformats.org/officeDocument/2006/relationships/hyperlink" Target="http://www.solarenergygroup.co.za/p/715856/inverter-charger-48-volt-600018000-watt-peak-power-star-w7-pure-sinewave-35a-manual-battery-charger-20a-automatic-changeover" TargetMode="External"/><Relationship Id="rId5" Type="http://schemas.openxmlformats.org/officeDocument/2006/relationships/hyperlink" Target="http://www.solarenergygroup.co.za/p/715772/140-watt-panel-tenesol-polycrystalline-voltage-under-load-175-open-circuit-voltage-221-12-volt-nominal" TargetMode="External"/><Relationship Id="rId61" Type="http://schemas.openxmlformats.org/officeDocument/2006/relationships/hyperlink" Target="http://www.solarenergygroup.co.za/p/715801/battery-charger-12-volt-30-amp" TargetMode="External"/><Relationship Id="rId82" Type="http://schemas.openxmlformats.org/officeDocument/2006/relationships/hyperlink" Target="http://www.solarenergygroup.co.za/p/715851/inverter-48-volt-30006000-watt-peak-cotek-pure-sinewave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solarenergygroup.co.za/p/715912/solar-panel-215-watt-monocrystalline-sunpower-high-volt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energygroup.co.za/p/715791/60-watt-panel-tenesol-mono-crystalline-voltage-under-load-181-open-circuit-voltage-225-12-volt-nominal" TargetMode="External"/><Relationship Id="rId14" Type="http://schemas.openxmlformats.org/officeDocument/2006/relationships/hyperlink" Target="http://www.solarenergygroup.co.za/p/715907/solar-panel-145-watt-polycrystalline-tenesol-12-volt-nom" TargetMode="External"/><Relationship Id="rId22" Type="http://schemas.openxmlformats.org/officeDocument/2006/relationships/hyperlink" Target="http://www.solarenergygroup.co.za/p/715915/solar-panel-240-watt-monocrystalline-tenesol-24-volt-nom" TargetMode="External"/><Relationship Id="rId27" Type="http://schemas.openxmlformats.org/officeDocument/2006/relationships/hyperlink" Target="http://www.solarenergygroup.co.za/p/715920/solar-panel-280-watt-monocrystalline-sunpower-high-voltage" TargetMode="External"/><Relationship Id="rId30" Type="http://schemas.openxmlformats.org/officeDocument/2006/relationships/hyperlink" Target="http://www.solarenergygroup.co.za/p/715923/solar-panel-320-watt-monocrystalline-sunpower-high-voltage" TargetMode="External"/><Relationship Id="rId35" Type="http://schemas.openxmlformats.org/officeDocument/2006/relationships/hyperlink" Target="http://www.solarenergygroup.co.za/p/726588/jinko-solar-panels-290-watt" TargetMode="External"/><Relationship Id="rId43" Type="http://schemas.openxmlformats.org/officeDocument/2006/relationships/hyperlink" Target="http://www.solarenergygroup.co.za/p/715875/mppt-charge-controller-45-amphour-122448v-output-epsolar-with-lcd-screen" TargetMode="External"/><Relationship Id="rId48" Type="http://schemas.openxmlformats.org/officeDocument/2006/relationships/hyperlink" Target="http://www.solarenergygroup.co.za/p/715882/regulator-15-amphour-1224v-output-juta" TargetMode="External"/><Relationship Id="rId56" Type="http://schemas.openxmlformats.org/officeDocument/2006/relationships/hyperlink" Target="http://www.solarenergygroup.co.za/p/715796/battery-150-amp-hour-12v-csb" TargetMode="External"/><Relationship Id="rId64" Type="http://schemas.openxmlformats.org/officeDocument/2006/relationships/hyperlink" Target="http://www.solarenergygroup.co.za/p/715776/15004500-watt-peak-pure-sinewave-inverter-power-star-70-amp-ac-manual-battery-charger-20amp-ac-automatic-changeover-24-volt" TargetMode="External"/><Relationship Id="rId69" Type="http://schemas.openxmlformats.org/officeDocument/2006/relationships/hyperlink" Target="http://www.solarenergygroup.co.za/p/715810/converter-12-volt-330-watt-juta-modified-sine-wave" TargetMode="External"/><Relationship Id="rId77" Type="http://schemas.openxmlformats.org/officeDocument/2006/relationships/hyperlink" Target="http://www.solarenergygroup.co.za/p/715846/inverter-12-volt-20004000-watt-peak-power-pure-sinewave" TargetMode="External"/><Relationship Id="rId8" Type="http://schemas.openxmlformats.org/officeDocument/2006/relationships/hyperlink" Target="http://www.solarenergygroup.co.za/p/715783/320-watt-sunpower-panel-mono-crystalline-voltage-under-load-547-open-circuit-voltage-649-48-volt-nominal--high-voltage" TargetMode="External"/><Relationship Id="rId51" Type="http://schemas.openxmlformats.org/officeDocument/2006/relationships/hyperlink" Target="http://www.solarenergygroup.co.za/p/715885/regulator-30-amphour-1224v-output-juta-with-lcd-screen" TargetMode="External"/><Relationship Id="rId72" Type="http://schemas.openxmlformats.org/officeDocument/2006/relationships/hyperlink" Target="http://www.solarenergygroup.co.za/p/715823/grid-tied-inverter-1500-watt-single-phase-microcare" TargetMode="External"/><Relationship Id="rId80" Type="http://schemas.openxmlformats.org/officeDocument/2006/relationships/hyperlink" Target="http://www.solarenergygroup.co.za/p/715849/inverter-24-volt-30006000-watt-peak-power-pure-sinewave" TargetMode="External"/><Relationship Id="rId85" Type="http://schemas.openxmlformats.org/officeDocument/2006/relationships/hyperlink" Target="http://www.solarenergygroup.co.za/p/715854/inverter-charger-24-volt-30009000-watt-peak-power-star-w7-pure-sinewave-70a-manual-battery-charger-20a-automatic-changeov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olarenergygroup.co.za/p/715905/solar-panel-100-watt-monocrystalline-tenesol-12-volt-nom" TargetMode="External"/><Relationship Id="rId17" Type="http://schemas.openxmlformats.org/officeDocument/2006/relationships/hyperlink" Target="http://www.solarenergygroup.co.za/p/715910/solar-panel-20-watt-polycrystalline-tenesol-12-volt-nom" TargetMode="External"/><Relationship Id="rId25" Type="http://schemas.openxmlformats.org/officeDocument/2006/relationships/hyperlink" Target="http://www.solarenergygroup.co.za/p/715918/solar-panel-245-watt-monocrystalline-tenesol-24-volt-nom" TargetMode="External"/><Relationship Id="rId33" Type="http://schemas.openxmlformats.org/officeDocument/2006/relationships/hyperlink" Target="http://www.solarenergygroup.co.za/p/715926/solar-panel-60-watt-polycrystalline-tenesol-12-volt-nom" TargetMode="External"/><Relationship Id="rId38" Type="http://schemas.openxmlformats.org/officeDocument/2006/relationships/hyperlink" Target="http://www.solarenergygroup.co.za/p/715780/30-amphour-juta-solar-regulatorcharge-controller-with-lcd-screen-1224-volt-output" TargetMode="External"/><Relationship Id="rId46" Type="http://schemas.openxmlformats.org/officeDocument/2006/relationships/hyperlink" Target="http://www.solarenergygroup.co.za/p/715880/regulator-10-amphour-1224v-output-wellsee" TargetMode="External"/><Relationship Id="rId59" Type="http://schemas.openxmlformats.org/officeDocument/2006/relationships/hyperlink" Target="http://www.solarenergygroup.co.za/p/715799/battery-charger-12-volt-20-amp-juta" TargetMode="External"/><Relationship Id="rId67" Type="http://schemas.openxmlformats.org/officeDocument/2006/relationships/hyperlink" Target="http://www.solarenergygroup.co.za/p/715785/3kw6kw-peak-pure-sinewave-inverter-12-volt" TargetMode="External"/><Relationship Id="rId20" Type="http://schemas.openxmlformats.org/officeDocument/2006/relationships/hyperlink" Target="http://www.solarenergygroup.co.za/p/715913/solar-panel-220-watt-monocrystalline-sunpower-high-voltage" TargetMode="External"/><Relationship Id="rId41" Type="http://schemas.openxmlformats.org/officeDocument/2006/relationships/hyperlink" Target="http://www.solarenergygroup.co.za/p/715793/60amphour-i-panda-solar-mppt-charge-controller-122448v-with-lcd-screen" TargetMode="External"/><Relationship Id="rId54" Type="http://schemas.openxmlformats.org/officeDocument/2006/relationships/hyperlink" Target="http://www.solarenergygroup.co.za/p/715774/150-amp-hour-12-volt-longway-battery" TargetMode="External"/><Relationship Id="rId62" Type="http://schemas.openxmlformats.org/officeDocument/2006/relationships/hyperlink" Target="http://www.solarenergygroup.co.za/p/715802/battery-charger-24-volt-30-amp-mean-well" TargetMode="External"/><Relationship Id="rId70" Type="http://schemas.openxmlformats.org/officeDocument/2006/relationships/hyperlink" Target="http://www.solarenergygroup.co.za/p/715811/converter-12-volt-660-watt-juta-modified-sine-wave" TargetMode="External"/><Relationship Id="rId75" Type="http://schemas.openxmlformats.org/officeDocument/2006/relationships/hyperlink" Target="http://www.solarenergygroup.co.za/p/715826/grid-tied-inverter-5000-watt-single-phase-t-sol" TargetMode="External"/><Relationship Id="rId83" Type="http://schemas.openxmlformats.org/officeDocument/2006/relationships/hyperlink" Target="http://www.solarenergygroup.co.za/p/715852/inverter-48-volt-30006000-watt-peak-power-pure-sinewave" TargetMode="External"/><Relationship Id="rId88" Type="http://schemas.openxmlformats.org/officeDocument/2006/relationships/hyperlink" Target="http://www.solarenergygroup.co.za/p/715938/ups-uninterruptable-power-supply-24-volt-3200-watt-samsat-24-volt-sams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larenergygroup.co.za/p/715777/190-watt-tenesol-panel-polycrystalline-voltage-under-load-265-open-circuit-voltage-327-24-volt-nominal" TargetMode="External"/><Relationship Id="rId15" Type="http://schemas.openxmlformats.org/officeDocument/2006/relationships/hyperlink" Target="http://www.solarenergygroup.co.za/p/715908/solar-panel-190-watt-monocrystalline-tenesol-24-volt-nom" TargetMode="External"/><Relationship Id="rId23" Type="http://schemas.openxmlformats.org/officeDocument/2006/relationships/hyperlink" Target="http://www.solarenergygroup.co.za/p/715916/solar-panel-240-watt-polycrystalline-tenesol-24-volt-nom" TargetMode="External"/><Relationship Id="rId28" Type="http://schemas.openxmlformats.org/officeDocument/2006/relationships/hyperlink" Target="http://www.solarenergygroup.co.za/p/715921/solar-panel-30-watt-polycrystalline-tenesol-12-volt-nom" TargetMode="External"/><Relationship Id="rId36" Type="http://schemas.openxmlformats.org/officeDocument/2006/relationships/hyperlink" Target="http://www.kwikwap.co.za/" TargetMode="External"/><Relationship Id="rId49" Type="http://schemas.openxmlformats.org/officeDocument/2006/relationships/hyperlink" Target="http://www.solarenergygroup.co.za/p/715883/regulator-20-amphour-1224v-output-phocos-daynight-switch" TargetMode="External"/><Relationship Id="rId57" Type="http://schemas.openxmlformats.org/officeDocument/2006/relationships/hyperlink" Target="http://www.solarenergygroup.co.za/p/715797/battery-150-amp-hour-12v-longway-solar" TargetMode="External"/><Relationship Id="rId10" Type="http://schemas.openxmlformats.org/officeDocument/2006/relationships/hyperlink" Target="http://www.solarenergygroup.co.za/p/715794/85-watt-panel-tenesol-polycrystalline-voltage-under-load-179-open-circuit-voltage-219-12-volt-nominal" TargetMode="External"/><Relationship Id="rId31" Type="http://schemas.openxmlformats.org/officeDocument/2006/relationships/hyperlink" Target="http://www.solarenergygroup.co.za/p/715924/solar-panel-55-watt-monocrystalline-tenesol-12-volt-nom" TargetMode="External"/><Relationship Id="rId44" Type="http://schemas.openxmlformats.org/officeDocument/2006/relationships/hyperlink" Target="http://www.solarenergygroup.co.za/p/715876/mppt-charge-controller-60-amphour-122448v-output-microcare-with-lcd-screen" TargetMode="External"/><Relationship Id="rId52" Type="http://schemas.openxmlformats.org/officeDocument/2006/relationships/hyperlink" Target="http://www.solarenergygroup.co.za/p/715886/regulator-charge-controller-60amphour-122448v-output-ipanda-lcd-screen" TargetMode="External"/><Relationship Id="rId60" Type="http://schemas.openxmlformats.org/officeDocument/2006/relationships/hyperlink" Target="http://www.solarenergygroup.co.za/p/715800/battery-charger-12-volt-24-amp-mean-well-three-stage" TargetMode="External"/><Relationship Id="rId65" Type="http://schemas.openxmlformats.org/officeDocument/2006/relationships/hyperlink" Target="http://www.solarenergygroup.co.za/p/715782/30009000-watt-peak-pure-sinewave-inverter-power-star-70-amp-ac-manual-battery-charger-20-amp-ac-automatic-changeover-24-volt" TargetMode="External"/><Relationship Id="rId73" Type="http://schemas.openxmlformats.org/officeDocument/2006/relationships/hyperlink" Target="http://www.solarenergygroup.co.za/p/715824/grid-tied-inverter-3000-watt-single-phase-microcare" TargetMode="External"/><Relationship Id="rId78" Type="http://schemas.openxmlformats.org/officeDocument/2006/relationships/hyperlink" Target="http://www.solarenergygroup.co.za/p/715847/inverter-12-volt-30006000-watt-peak-power-pure-sinewave" TargetMode="External"/><Relationship Id="rId81" Type="http://schemas.openxmlformats.org/officeDocument/2006/relationships/hyperlink" Target="http://www.solarenergygroup.co.za/p/715850/inverter-48-volt-15003000-watt-peak-power-pure-sinewave" TargetMode="External"/><Relationship Id="rId86" Type="http://schemas.openxmlformats.org/officeDocument/2006/relationships/hyperlink" Target="http://www.solarenergygroup.co.za/p/715855/inverter-charger-48-volt-30009000-watt-peak-power-star-w7-pure-sinewave-35a-manual-battery-charger-20a-automatic-changeo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 Kuypers</dc:creator>
  <cp:keywords/>
  <dc:description/>
  <cp:lastModifiedBy>Tihan Kuypers</cp:lastModifiedBy>
  <cp:revision>5</cp:revision>
  <dcterms:created xsi:type="dcterms:W3CDTF">2015-03-11T10:18:00Z</dcterms:created>
  <dcterms:modified xsi:type="dcterms:W3CDTF">2015-03-11T10:21:00Z</dcterms:modified>
</cp:coreProperties>
</file>